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F4F9D" w14:textId="77777777" w:rsidR="0086313C" w:rsidRPr="006A2E1E" w:rsidRDefault="0086313C" w:rsidP="00A06855">
      <w:pPr>
        <w:spacing w:after="0"/>
        <w:rPr>
          <w:rFonts w:ascii="Sylfaen" w:hAnsi="Sylfaen"/>
        </w:rPr>
      </w:pPr>
    </w:p>
    <w:p w14:paraId="2AFE2017" w14:textId="77777777" w:rsidR="0086313C" w:rsidRPr="006A2E1E" w:rsidRDefault="0086313C" w:rsidP="00A06855">
      <w:pPr>
        <w:spacing w:after="0" w:line="288" w:lineRule="auto"/>
        <w:rPr>
          <w:rFonts w:ascii="Sylfaen" w:hAnsi="Sylfaen"/>
          <w:sz w:val="2"/>
          <w:szCs w:val="2"/>
          <w:lang w:val="ka-GE"/>
        </w:rPr>
      </w:pPr>
    </w:p>
    <w:p w14:paraId="7221D51D" w14:textId="77777777" w:rsidR="0086313C" w:rsidRPr="006A2E1E" w:rsidRDefault="0086313C" w:rsidP="00A06855">
      <w:pPr>
        <w:spacing w:after="0" w:line="288" w:lineRule="auto"/>
        <w:rPr>
          <w:rFonts w:ascii="AcadNusx" w:hAnsi="AcadNusx"/>
          <w:sz w:val="2"/>
          <w:szCs w:val="2"/>
        </w:rPr>
      </w:pPr>
    </w:p>
    <w:p w14:paraId="16F9B3AC" w14:textId="77777777" w:rsidR="0086313C" w:rsidRPr="006A2E1E" w:rsidRDefault="0086313C" w:rsidP="00A06855">
      <w:pPr>
        <w:spacing w:after="0" w:line="288" w:lineRule="auto"/>
        <w:rPr>
          <w:rFonts w:ascii="AcadNusx" w:hAnsi="AcadNusx"/>
          <w:sz w:val="2"/>
          <w:szCs w:val="2"/>
        </w:rPr>
      </w:pPr>
    </w:p>
    <w:p w14:paraId="046E83F6" w14:textId="77777777" w:rsidR="0086313C" w:rsidRPr="006A2E1E" w:rsidRDefault="0086313C" w:rsidP="00A06855">
      <w:pPr>
        <w:spacing w:after="0" w:line="288" w:lineRule="auto"/>
        <w:rPr>
          <w:rFonts w:ascii="AcadNusx" w:hAnsi="AcadNusx"/>
          <w:sz w:val="2"/>
          <w:szCs w:val="2"/>
        </w:rPr>
      </w:pPr>
    </w:p>
    <w:p w14:paraId="1EC929DE" w14:textId="122BE7D5" w:rsidR="0086313C" w:rsidRPr="006A2E1E" w:rsidRDefault="0086313C" w:rsidP="00A06855">
      <w:pPr>
        <w:spacing w:after="0"/>
        <w:rPr>
          <w:rFonts w:ascii="AcadNusx" w:hAnsi="AcadNusx"/>
          <w:b/>
          <w:noProof/>
          <w:sz w:val="32"/>
          <w:szCs w:val="32"/>
        </w:rPr>
      </w:pPr>
      <w:r w:rsidRPr="006A2E1E">
        <w:rPr>
          <w:noProof/>
        </w:rPr>
        <w:drawing>
          <wp:anchor distT="0" distB="0" distL="114300" distR="114300" simplePos="0" relativeHeight="251658240" behindDoc="0" locked="0" layoutInCell="1" allowOverlap="1" wp14:anchorId="1EFDE1EA" wp14:editId="0CD081F0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2E1E">
        <w:rPr>
          <w:rFonts w:ascii="AcadNusx" w:hAnsi="AcadNusx"/>
          <w:b/>
          <w:noProof/>
        </w:rPr>
        <w:t xml:space="preserve">   </w:t>
      </w:r>
      <w:r w:rsidRPr="006A2E1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A2E1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6A2E1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57F7A7" w14:textId="77777777" w:rsidR="0086313C" w:rsidRPr="006A2E1E" w:rsidRDefault="0086313C" w:rsidP="00A06855">
      <w:pPr>
        <w:spacing w:before="240" w:after="0"/>
        <w:rPr>
          <w:rFonts w:ascii="AcadNusx" w:hAnsi="AcadNusx"/>
          <w:b/>
          <w:noProof/>
          <w:sz w:val="20"/>
          <w:szCs w:val="20"/>
        </w:rPr>
      </w:pPr>
    </w:p>
    <w:p w14:paraId="17C47885" w14:textId="77777777" w:rsidR="0086313C" w:rsidRPr="006A2E1E" w:rsidRDefault="0086313C" w:rsidP="00A06855">
      <w:pPr>
        <w:spacing w:before="240" w:after="0"/>
        <w:rPr>
          <w:rFonts w:ascii="Sylfaen" w:hAnsi="Sylfaen"/>
          <w:b/>
          <w:noProof/>
          <w:lang w:val="ka-GE"/>
        </w:rPr>
      </w:pPr>
    </w:p>
    <w:p w14:paraId="6750384B" w14:textId="77777777" w:rsidR="0086313C" w:rsidRPr="006A2E1E" w:rsidRDefault="0086313C" w:rsidP="00A06855">
      <w:pPr>
        <w:spacing w:before="240" w:after="0"/>
        <w:rPr>
          <w:rFonts w:ascii="Sylfaen" w:hAnsi="Sylfaen"/>
          <w:b/>
          <w:noProof/>
          <w:lang w:val="ka-GE"/>
        </w:rPr>
      </w:pPr>
    </w:p>
    <w:p w14:paraId="0B8C7502" w14:textId="77777777" w:rsidR="0086313C" w:rsidRPr="006A2E1E" w:rsidRDefault="0086313C" w:rsidP="00A06855">
      <w:pPr>
        <w:spacing w:before="240" w:after="0"/>
        <w:rPr>
          <w:rFonts w:ascii="Sylfaen" w:hAnsi="Sylfaen"/>
          <w:b/>
          <w:noProof/>
          <w:lang w:val="ka-GE"/>
        </w:rPr>
      </w:pPr>
    </w:p>
    <w:p w14:paraId="26718673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A2E1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6A2E1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6A2E1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6C3FB082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6A2E1E">
        <w:rPr>
          <w:rFonts w:ascii="Sylfaen" w:hAnsi="Sylfaen" w:cs="Sylfaen"/>
          <w:noProof/>
          <w:sz w:val="24"/>
          <w:szCs w:val="24"/>
        </w:rPr>
        <w:t>პროგრამა</w:t>
      </w:r>
      <w:r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6A2E1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6A2E1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6A2E1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263570C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180F4FE3" w14:textId="77777777" w:rsidR="002E591B" w:rsidRPr="006A2E1E" w:rsidRDefault="00B7373A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9E2797" w:rsidRPr="001E20FC">
        <w:rPr>
          <w:rFonts w:ascii="Sylfaen" w:hAnsi="Sylfaen" w:cs="Sylfaen"/>
          <w:b/>
          <w:bCs/>
          <w:noProof/>
          <w:sz w:val="24"/>
          <w:szCs w:val="24"/>
          <w:lang w:val="ka-GE"/>
        </w:rPr>
        <w:t>საჭმლის მომნელებელი</w:t>
      </w:r>
      <w:r w:rsidR="00EE3633" w:rsidRPr="001E20FC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სისტემის</w:t>
      </w:r>
      <w:r w:rsidR="004522C9" w:rsidRPr="001E20FC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</w:t>
      </w:r>
      <w:r w:rsidR="0017708D" w:rsidRPr="001E20FC">
        <w:rPr>
          <w:rFonts w:ascii="Sylfaen" w:hAnsi="Sylfaen" w:cs="Sylfaen"/>
          <w:b/>
          <w:bCs/>
          <w:noProof/>
          <w:sz w:val="24"/>
          <w:szCs w:val="24"/>
          <w:lang w:val="ka-GE"/>
        </w:rPr>
        <w:t>პათოლოგიის</w:t>
      </w:r>
      <w:r w:rsidR="004522C9" w:rsidRPr="001E20FC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მოდული</w:t>
      </w:r>
    </w:p>
    <w:p w14:paraId="1E7879DB" w14:textId="77777777" w:rsidR="002E591B" w:rsidRPr="006A2E1E" w:rsidRDefault="00BD2101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B237E" w:rsidRPr="006A2E1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308F2A9" w14:textId="77777777" w:rsidR="0069592A" w:rsidRPr="006A2E1E" w:rsidRDefault="0069592A" w:rsidP="00A1154A">
      <w:pPr>
        <w:pStyle w:val="ListParagraph"/>
        <w:numPr>
          <w:ilvl w:val="0"/>
          <w:numId w:val="5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A2E1E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0951FEE3" w14:textId="77777777" w:rsidR="0069592A" w:rsidRPr="006A2E1E" w:rsidRDefault="0069592A" w:rsidP="00A1154A">
      <w:pPr>
        <w:pStyle w:val="ListParagraph"/>
        <w:numPr>
          <w:ilvl w:val="0"/>
          <w:numId w:val="5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A2E1E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29ABF481" w14:textId="230F2795" w:rsidR="0069592A" w:rsidRPr="006A2E1E" w:rsidRDefault="00495491" w:rsidP="00A1154A">
      <w:pPr>
        <w:pStyle w:val="ListParagraph"/>
        <w:numPr>
          <w:ilvl w:val="0"/>
          <w:numId w:val="5"/>
        </w:numPr>
        <w:spacing w:before="240" w:after="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69592A" w:rsidRPr="006A2E1E">
        <w:rPr>
          <w:rFonts w:ascii="Sylfaen" w:hAnsi="Sylfaen" w:cs="Sylfaen"/>
          <w:noProof/>
          <w:sz w:val="24"/>
          <w:szCs w:val="24"/>
        </w:rPr>
        <w:t xml:space="preserve"> </w:t>
      </w:r>
      <w:r w:rsidR="0069592A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44CFBF83" w14:textId="77777777" w:rsidR="0069592A" w:rsidRPr="006A2E1E" w:rsidRDefault="0069592A" w:rsidP="00A1154A">
      <w:pPr>
        <w:pStyle w:val="ListParagraph"/>
        <w:numPr>
          <w:ilvl w:val="0"/>
          <w:numId w:val="5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A2E1E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70F2DA31" w14:textId="77777777" w:rsidR="005B237E" w:rsidRPr="006A2E1E" w:rsidRDefault="005B237E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2FA98AFA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</w:rPr>
      </w:pPr>
    </w:p>
    <w:p w14:paraId="1645785B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227053E" w14:textId="77777777" w:rsidR="0086313C" w:rsidRPr="006A2E1E" w:rsidRDefault="0086313C" w:rsidP="001E20FC">
      <w:pPr>
        <w:pageBreakBefore/>
        <w:spacing w:before="240" w:after="0" w:line="257" w:lineRule="auto"/>
        <w:ind w:left="-562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E00C842" w14:textId="77777777" w:rsidR="0086313C" w:rsidRPr="006A2E1E" w:rsidRDefault="0086313C" w:rsidP="00A06855">
      <w:pPr>
        <w:spacing w:before="240" w:after="0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A2E1E">
        <w:rPr>
          <w:rFonts w:ascii="Sylfaen" w:hAnsi="Sylfaen" w:cs="Sylfaen"/>
          <w:b/>
          <w:noProof/>
          <w:sz w:val="32"/>
          <w:szCs w:val="32"/>
        </w:rPr>
        <w:t>ს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ი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ლ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ა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ბ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უ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ს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ი</w:t>
      </w:r>
    </w:p>
    <w:p w14:paraId="6F0F5050" w14:textId="77777777" w:rsidR="0086313C" w:rsidRPr="006A2E1E" w:rsidRDefault="0086313C" w:rsidP="00A06855">
      <w:pPr>
        <w:spacing w:before="240" w:after="0"/>
        <w:rPr>
          <w:rFonts w:ascii="Sylfaen" w:hAnsi="Sylfaen" w:cs="Sylfaen"/>
          <w:b/>
          <w:noProof/>
        </w:rPr>
      </w:pPr>
    </w:p>
    <w:p w14:paraId="3988F0B8" w14:textId="77777777" w:rsidR="0086313C" w:rsidRPr="006A2E1E" w:rsidRDefault="0086313C" w:rsidP="00A06855">
      <w:pPr>
        <w:spacing w:before="240" w:after="0"/>
        <w:rPr>
          <w:rFonts w:ascii="Sylfaen" w:hAnsi="Sylfaen" w:cs="Sylfaen"/>
          <w:b/>
          <w:noProof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340"/>
        <w:gridCol w:w="3150"/>
        <w:gridCol w:w="3482"/>
        <w:gridCol w:w="28"/>
      </w:tblGrid>
      <w:tr w:rsidR="006A2E1E" w:rsidRPr="006A2E1E" w14:paraId="5C434857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CCC" w14:textId="77777777" w:rsidR="0086313C" w:rsidRPr="006A2E1E" w:rsidRDefault="0086313C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4C3152AA" w14:textId="77777777" w:rsidR="0086313C" w:rsidRPr="006A2E1E" w:rsidRDefault="0086313C" w:rsidP="00A06855">
            <w:pPr>
              <w:spacing w:after="0"/>
              <w:rPr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1475" w14:textId="77777777" w:rsidR="004E3896" w:rsidRPr="006A2E1E" w:rsidRDefault="009E2797" w:rsidP="00A06855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საჭმლის მომნელებელი</w:t>
            </w:r>
            <w:r w:rsidR="00EE3633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11469809" w14:textId="155A7607" w:rsidR="0086313C" w:rsidRPr="006A2E1E" w:rsidRDefault="00BF4EDF" w:rsidP="00A06855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F4EDF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6A2E1E" w:rsidRPr="006A2E1E" w14:paraId="6CEED510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1EDA" w14:textId="77777777" w:rsidR="0086313C" w:rsidRPr="006A2E1E" w:rsidRDefault="0086313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498" w14:textId="77777777" w:rsidR="0086313C" w:rsidRPr="006A2E1E" w:rsidRDefault="006A6B54" w:rsidP="00A0685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A2E1E" w:rsidRPr="001D7798" w14:paraId="3DC0EF2F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A958" w14:textId="77777777" w:rsidR="005B237E" w:rsidRPr="006A2E1E" w:rsidRDefault="005B237E" w:rsidP="001E20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6A2E1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A2E1E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A2E1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A1D6969" w14:textId="77777777" w:rsidR="005B237E" w:rsidRPr="006A2E1E" w:rsidRDefault="005B237E" w:rsidP="00A06855">
            <w:pPr>
              <w:spacing w:after="0"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096A" w14:textId="77777777" w:rsidR="001D7798" w:rsidRPr="00553A14" w:rsidRDefault="001D7798" w:rsidP="001D779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00384">
                <w:rPr>
                  <w:rStyle w:val="Hyperlink"/>
                  <w:rFonts w:ascii="Sylfaen" w:hAnsi="Sylfaen" w:cs="Sylfaen"/>
                  <w:iCs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13550A57" w14:textId="77777777" w:rsidR="001D7798" w:rsidRPr="00553A14" w:rsidRDefault="001D7798" w:rsidP="001D779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553A1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nadejda.mushkiashvili@geomedi.edu.ge</w:t>
              </w:r>
            </w:hyperlink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07A757C" w14:textId="77777777" w:rsidR="001D7798" w:rsidRPr="00553A14" w:rsidRDefault="001D7798" w:rsidP="001D7798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3.   პროფესორი  მაია ჩხაიძე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 w:cs="Sylfaen"/>
                <w:iCs/>
                <w:noProof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maia.chkhaidze@geomedi.edu.ge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430BFBA0" w14:textId="34F9F3A2" w:rsidR="005B237E" w:rsidRPr="006A2E1E" w:rsidRDefault="001D7798" w:rsidP="001D779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hanging="377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4.    ანა არჩვაძე მოწვეული სპეციალისტი;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ana.archvadze@ geomedi.edu.ge</w:t>
            </w:r>
            <w:r w:rsidRPr="0061512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6A2E1E" w:rsidRPr="006A2E1E" w14:paraId="74258CE4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B18C" w14:textId="77777777" w:rsidR="0086313C" w:rsidRPr="006A2E1E" w:rsidRDefault="0086313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08AD" w14:textId="717E442C" w:rsidR="0086313C" w:rsidRPr="001E20FC" w:rsidRDefault="0017708D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1E20FC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VI</w:t>
            </w:r>
            <w:r w:rsidR="006A6B54" w:rsidRPr="001E20FC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 xml:space="preserve"> </w:t>
            </w:r>
            <w:r w:rsidR="006A6B54" w:rsidRPr="001E20FC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სემესტრი</w:t>
            </w:r>
          </w:p>
        </w:tc>
      </w:tr>
      <w:tr w:rsidR="006A2E1E" w:rsidRPr="006A2E1E" w14:paraId="7CF05BDC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01EF" w14:textId="330FDDDF" w:rsidR="0086313C" w:rsidRDefault="0086313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2BF72CE" w14:textId="05A4048F" w:rsidR="001E20FC" w:rsidRDefault="001E20F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04F8C84" w14:textId="06CE4EA8" w:rsidR="001E20FC" w:rsidRDefault="001E20F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3AC3BC8" w14:textId="77777777" w:rsidR="001E20FC" w:rsidRPr="006A2E1E" w:rsidRDefault="001E20F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8A61872" w14:textId="77777777" w:rsidR="0086313C" w:rsidRPr="006A2E1E" w:rsidRDefault="0086313C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B975" w14:textId="77777777" w:rsidR="006A6B54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3</w:t>
            </w:r>
            <w:r w:rsidR="004B0E0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="00EE3633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4B0E0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0B4BBADD" w14:textId="77777777" w:rsidR="00EE3633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39</w:t>
            </w:r>
            <w:r w:rsidR="00DB7272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34C5F6A" w14:textId="77777777" w:rsidR="006A6B54" w:rsidRPr="006A2E1E" w:rsidRDefault="00EE3633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36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53F54903" w14:textId="77777777" w:rsidR="006A6B54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21036B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FC267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3FEDA53" w14:textId="77777777" w:rsidR="006A6B54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21036B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15</w:t>
            </w:r>
            <w:r w:rsidR="00FC267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30A5AA5" w14:textId="77777777" w:rsidR="0086313C" w:rsidRPr="006A2E1E" w:rsidRDefault="00423885" w:rsidP="00A06855">
            <w:pPr>
              <w:spacing w:after="0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CE7AF5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F446A7F" w14:textId="77777777" w:rsidR="009A7D86" w:rsidRPr="006A2E1E" w:rsidRDefault="00423885" w:rsidP="00A06855">
            <w:pPr>
              <w:spacing w:after="0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1EB65BF6" w14:textId="77777777" w:rsidR="009A7D86" w:rsidRPr="006A2E1E" w:rsidRDefault="00423885" w:rsidP="00A06855">
            <w:pPr>
              <w:spacing w:after="0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4F2AD54" w14:textId="77777777" w:rsidR="004B0E01" w:rsidRPr="006A2E1E" w:rsidRDefault="00CE4749" w:rsidP="00A0685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6A2E1E" w:rsidRPr="006A2E1E" w14:paraId="02D15FA9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F9CA" w14:textId="77777777" w:rsidR="006A6B54" w:rsidRPr="006A2E1E" w:rsidRDefault="006A6B54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3C7B7F64" w14:textId="77777777" w:rsidR="006A6B54" w:rsidRPr="006A2E1E" w:rsidRDefault="006A6B54" w:rsidP="00A06855">
            <w:pPr>
              <w:spacing w:after="0"/>
              <w:rPr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0454" w14:textId="77777777" w:rsidR="0003448F" w:rsidRPr="006A2E1E" w:rsidRDefault="0003448F" w:rsidP="001D7798">
            <w:pPr>
              <w:autoSpaceDE w:val="0"/>
              <w:autoSpaceDN w:val="0"/>
              <w:adjustRightInd w:val="0"/>
              <w:spacing w:after="0"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6A6B54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6A2E1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6A2E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6A2E1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6A2E1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025A0507" w14:textId="276E74F9" w:rsidR="00A73F5D" w:rsidRPr="006A2E1E" w:rsidRDefault="006A6B54" w:rsidP="001D779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6A2E1E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6A2E1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>;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განვითარების საფუძვლები მოლეკულურ, უჯრედულ, ქსოვილურ, ორგა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527F9058" w14:textId="77777777" w:rsidR="006A6B54" w:rsidRPr="006A2E1E" w:rsidRDefault="00A73F5D" w:rsidP="001D7798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2E1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;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6A2E1E" w:rsidRPr="006A2E1E" w14:paraId="6BBC37E5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78CA" w14:textId="77777777" w:rsidR="0086313C" w:rsidRPr="006A2E1E" w:rsidRDefault="0086313C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9F2C" w14:textId="4542C967" w:rsidR="0086313C" w:rsidRPr="001E20FC" w:rsidRDefault="009E2797" w:rsidP="00A06855">
            <w:pPr>
              <w:spacing w:after="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20F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საჭმლის მომნელებელი სისტემის ნორმის მოდული</w:t>
            </w:r>
            <w:r w:rsidR="002F5FF5" w:rsidRPr="001E20F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, </w:t>
            </w:r>
            <w:r w:rsidR="00047E39" w:rsidRPr="001E20F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6A2E1E" w:rsidRPr="006A2E1E" w14:paraId="631D785C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2F06" w14:textId="77777777" w:rsidR="00E545EF" w:rsidRPr="006A2E1E" w:rsidRDefault="00E545EF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C323" w14:textId="54209835" w:rsidR="00E545EF" w:rsidRPr="006A2E1E" w:rsidRDefault="00E545EF" w:rsidP="001D779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D411D8" w:rsidRPr="006A2E1E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6A2E1E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6A2E1E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A2E1E">
              <w:rPr>
                <w:rFonts w:ascii="Sylfaen" w:hAnsi="Sylfaen"/>
                <w:sz w:val="20"/>
                <w:szCs w:val="20"/>
              </w:rPr>
              <w:t>.</w:t>
            </w:r>
          </w:p>
          <w:p w14:paraId="6F43D3E7" w14:textId="77777777" w:rsidR="008A1E9F" w:rsidRPr="006A2E1E" w:rsidRDefault="008A1E9F" w:rsidP="001D7798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18253BFB" w14:textId="77777777" w:rsidR="008A1E9F" w:rsidRPr="006A2E1E" w:rsidRDefault="008A1E9F" w:rsidP="001D779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677AD7C9" w14:textId="79DD82CB" w:rsidR="008A1E9F" w:rsidRPr="006A2E1E" w:rsidRDefault="008A1E9F" w:rsidP="001D7798">
            <w:pPr>
              <w:spacing w:after="0" w:line="360" w:lineRule="auto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D411D8" w:rsidRPr="006A2E1E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6EB51E6C" w14:textId="77777777" w:rsidR="00525EBA" w:rsidRPr="006A2E1E" w:rsidRDefault="009E2797" w:rsidP="001D7798">
            <w:pPr>
              <w:pStyle w:val="BodyText2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>;</w:t>
            </w:r>
          </w:p>
          <w:p w14:paraId="355CFE5C" w14:textId="77777777" w:rsidR="00525EBA" w:rsidRPr="006A2E1E" w:rsidRDefault="00525EBA" w:rsidP="001D7798">
            <w:pPr>
              <w:pStyle w:val="BodyText2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რეაქ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;</w:t>
            </w:r>
          </w:p>
          <w:p w14:paraId="4B96E344" w14:textId="77777777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A2E1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2E1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76998B5B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7B841239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6A2E1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6A2E1E">
              <w:rPr>
                <w:sz w:val="20"/>
                <w:szCs w:val="20"/>
              </w:rPr>
              <w:t>;</w:t>
            </w:r>
          </w:p>
          <w:p w14:paraId="14BC11C4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E0245D4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83D7D48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9FBED87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0D41AA1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6A2E1E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40E4A03" w14:textId="77777777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სამკურნალო საშუალებების კლასიფიკაცია;</w:t>
            </w:r>
          </w:p>
          <w:p w14:paraId="233A1F6C" w14:textId="77777777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07D42CE8" w14:textId="77777777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71CB7C5F" w14:textId="77777777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266F3C47" w14:textId="477F53DB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0D032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</w:t>
            </w:r>
            <w:r w:rsidR="000D03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სისტემაზე და მათი თავისებურებები;</w:t>
            </w:r>
          </w:p>
          <w:p w14:paraId="14683BB3" w14:textId="77777777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7DC6F593" w14:textId="77777777" w:rsidR="00525EBA" w:rsidRPr="006A2E1E" w:rsidRDefault="00525EBA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54C80768" w14:textId="77777777" w:rsidR="00525EBA" w:rsidRPr="006A2E1E" w:rsidRDefault="009E2797" w:rsidP="001D77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18D0F621" w14:textId="77777777" w:rsidR="004F29A3" w:rsidRPr="006A2E1E" w:rsidRDefault="004F29A3" w:rsidP="001D7798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7EFF32" w14:textId="77777777" w:rsidR="004F29A3" w:rsidRPr="006A2E1E" w:rsidRDefault="004F29A3" w:rsidP="001D779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8CE67A6" w14:textId="77777777" w:rsidR="00D411D8" w:rsidRPr="006A2E1E" w:rsidRDefault="00D411D8" w:rsidP="001D7798">
            <w:pPr>
              <w:pStyle w:val="ListParagraph"/>
              <w:spacing w:line="360" w:lineRule="auto"/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716B09CB" w14:textId="50437C86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</w:t>
            </w:r>
            <w:r w:rsidR="000D032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საჭმლის მომნელებელი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სისტემის  პათოლოგიის დიფერენცირებას;</w:t>
            </w:r>
          </w:p>
          <w:p w14:paraId="32639D51" w14:textId="00CE2F0F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0D032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საჭმლის მომნელებელი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პათოლოგიის დიფერენცირებას</w:t>
            </w:r>
            <w:r w:rsidRPr="006A2E1E">
              <w:rPr>
                <w:rFonts w:ascii="Sylfaen" w:hAnsi="Sylfaen"/>
                <w:sz w:val="20"/>
                <w:szCs w:val="20"/>
              </w:rPr>
              <w:t>.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2970DE9" w14:textId="7777777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67FD632E" w14:textId="79F127FE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0D032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საჭმლის მომნელებელი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7ED2DD1C" w14:textId="2ADF68F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6A2E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="000D032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ს</w:t>
            </w:r>
            <w:r w:rsidRPr="006A2E1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7A796F9B" w14:textId="7777777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1FBB9801" w14:textId="7777777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7AC31A3A" w14:textId="7777777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კერძო ფარმაკოლოგიის არსს და მნიშვნელობას წამალთა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ფარმაკოლოგიური ჯგუფების კლასიფიცირებისათვის;</w:t>
            </w:r>
          </w:p>
          <w:p w14:paraId="29D2284B" w14:textId="7777777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7E609D95" w14:textId="7777777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5B8A6340" w14:textId="77777777" w:rsidR="00D411D8" w:rsidRPr="006A2E1E" w:rsidRDefault="00D411D8" w:rsidP="001D779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0C74DB30" w14:textId="77777777" w:rsidR="001B2D67" w:rsidRPr="006A2E1E" w:rsidRDefault="001B2D67" w:rsidP="001D7798">
            <w:pPr>
              <w:spacing w:after="0" w:line="360" w:lineRule="auto"/>
              <w:ind w:left="103" w:firstLine="2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096CDE" w14:textId="77777777" w:rsidR="001B2D67" w:rsidRPr="006A2E1E" w:rsidRDefault="001B2D67" w:rsidP="001D779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F1A594B" w14:textId="735E3D13" w:rsidR="001B2730" w:rsidRPr="006A2E1E" w:rsidRDefault="001B2730" w:rsidP="001D7798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6A2E1E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="0099386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0E06EC9" w14:textId="77777777" w:rsidR="001B2730" w:rsidRPr="006A2E1E" w:rsidRDefault="001B2730" w:rsidP="001D7798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5D06D502" w14:textId="499FE4DA" w:rsidR="001B2730" w:rsidRPr="006A2E1E" w:rsidRDefault="001B2730" w:rsidP="001D7798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6A2E1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02E0020E" w14:textId="77777777" w:rsidR="001B2D67" w:rsidRPr="006A2E1E" w:rsidRDefault="001B2D67" w:rsidP="001D7798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66BB8B6E" w14:textId="77777777" w:rsidR="00E545EF" w:rsidRPr="006A2E1E" w:rsidRDefault="001B2D67" w:rsidP="001D7798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43E0EB95" w14:textId="77777777" w:rsidR="00987632" w:rsidRPr="006A2E1E" w:rsidRDefault="00987632" w:rsidP="001D7798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6BA7DD6" w14:textId="77777777" w:rsidR="00236A7E" w:rsidRPr="006A2E1E" w:rsidRDefault="0098763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5B7A31E3" w14:textId="77777777" w:rsidR="00987632" w:rsidRPr="006A2E1E" w:rsidRDefault="0098763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79D8C5AD" w14:textId="77777777" w:rsidR="00833237" w:rsidRPr="006A2E1E" w:rsidRDefault="0098763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0C24737D" w14:textId="77777777" w:rsidR="00987632" w:rsidRPr="006A2E1E" w:rsidRDefault="0098763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6A2E1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D6F3CC7" w14:textId="77777777" w:rsidR="00987632" w:rsidRPr="006A2E1E" w:rsidRDefault="0098763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5F7B8B3D" w14:textId="77777777" w:rsidR="00987632" w:rsidRPr="006A2E1E" w:rsidRDefault="0098763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21998133" w14:textId="77777777" w:rsidR="00843F92" w:rsidRPr="006A2E1E" w:rsidRDefault="00843F9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18FE336F" w14:textId="77777777" w:rsidR="00843F92" w:rsidRPr="006A2E1E" w:rsidRDefault="00843F9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დაავადებასთან დაკავშირებული ფსიქოლოგიური და სოციალური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ასპექტების შეფასებას</w:t>
            </w:r>
          </w:p>
          <w:p w14:paraId="6B07DBC0" w14:textId="77777777" w:rsidR="00987632" w:rsidRPr="006A2E1E" w:rsidRDefault="0098763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022956F9" w14:textId="77777777" w:rsidR="00843F92" w:rsidRPr="006A2E1E" w:rsidRDefault="00843F92" w:rsidP="001D77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5C6140F" w14:textId="77777777" w:rsidR="00027BAA" w:rsidRPr="006A2E1E" w:rsidRDefault="00027BAA" w:rsidP="001D7798">
            <w:pPr>
              <w:spacing w:after="20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1AFC313C" w14:textId="77777777" w:rsidR="00027BAA" w:rsidRPr="006A2E1E" w:rsidRDefault="00027BAA" w:rsidP="001D7798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პაციენტთან კომუნიკაციის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სწავლება,</w:t>
            </w:r>
            <w:r w:rsidRPr="006A2E1E">
              <w:rPr>
                <w:spacing w:val="-52"/>
                <w:sz w:val="20"/>
                <w:szCs w:val="20"/>
              </w:rPr>
              <w:t xml:space="preserve"> </w:t>
            </w:r>
          </w:p>
          <w:p w14:paraId="57F97D99" w14:textId="77777777" w:rsidR="00027BAA" w:rsidRPr="006A2E1E" w:rsidRDefault="00027BAA" w:rsidP="001D7798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სწავლება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„პაციენტის</w:t>
            </w:r>
            <w:r w:rsidRPr="006A2E1E">
              <w:rPr>
                <w:spacing w:val="-52"/>
                <w:sz w:val="20"/>
                <w:szCs w:val="20"/>
              </w:rPr>
              <w:t xml:space="preserve">   </w:t>
            </w:r>
            <w:r w:rsidRPr="006A2E1E">
              <w:rPr>
                <w:sz w:val="20"/>
                <w:szCs w:val="20"/>
              </w:rPr>
              <w:t xml:space="preserve">საწოლთან“ </w:t>
            </w:r>
            <w:r w:rsidRPr="006A2E1E">
              <w:rPr>
                <w:spacing w:val="-1"/>
                <w:sz w:val="20"/>
                <w:szCs w:val="20"/>
              </w:rPr>
              <w:t>(bedside</w:t>
            </w:r>
            <w:r w:rsidRPr="006A2E1E">
              <w:rPr>
                <w:spacing w:val="-53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teaching),</w:t>
            </w:r>
            <w:r w:rsidRPr="006A2E1E">
              <w:rPr>
                <w:spacing w:val="-1"/>
                <w:sz w:val="20"/>
                <w:szCs w:val="20"/>
              </w:rPr>
              <w:t xml:space="preserve"> </w:t>
            </w:r>
          </w:p>
          <w:p w14:paraId="19543645" w14:textId="77777777" w:rsidR="00027BAA" w:rsidRPr="006A2E1E" w:rsidRDefault="00027BAA" w:rsidP="001D7798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CBL</w:t>
            </w:r>
          </w:p>
          <w:p w14:paraId="4EB2A6D1" w14:textId="77777777" w:rsidR="00027BAA" w:rsidRPr="006A2E1E" w:rsidRDefault="00027BAA" w:rsidP="001D7798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ინტერაქტიული ლექცია,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</w:p>
          <w:p w14:paraId="36B69125" w14:textId="77777777" w:rsidR="00027BAA" w:rsidRPr="006A2E1E" w:rsidRDefault="00027BAA" w:rsidP="001D7798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ექიმი-პაციენტი-როლების</w:t>
            </w:r>
            <w:r w:rsidRPr="006A2E1E">
              <w:rPr>
                <w:spacing w:val="3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შესრულება,</w:t>
            </w:r>
            <w:r w:rsidRPr="006A2E1E">
              <w:rPr>
                <w:sz w:val="20"/>
                <w:szCs w:val="20"/>
                <w:lang w:val="ka-GE"/>
              </w:rPr>
              <w:t xml:space="preserve"> </w:t>
            </w:r>
          </w:p>
          <w:p w14:paraId="14EAFD87" w14:textId="77777777" w:rsidR="00027BAA" w:rsidRPr="006A2E1E" w:rsidRDefault="00027BAA" w:rsidP="001D7798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სწავლება</w:t>
            </w:r>
            <w:r w:rsidRPr="006A2E1E">
              <w:rPr>
                <w:spacing w:val="2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შესაბამისი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სიმულატორების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გამოყენებით,</w:t>
            </w:r>
          </w:p>
          <w:p w14:paraId="160CE9A7" w14:textId="77777777" w:rsidR="00027BAA" w:rsidRPr="006A2E1E" w:rsidRDefault="00027BAA" w:rsidP="001D7798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მენტორობა და უკუკავშირი</w:t>
            </w:r>
          </w:p>
          <w:p w14:paraId="086C7BB2" w14:textId="77777777" w:rsidR="00027BAA" w:rsidRPr="006A2E1E" w:rsidRDefault="00027BAA" w:rsidP="001D7798">
            <w:pPr>
              <w:pStyle w:val="TableParagraph"/>
              <w:spacing w:line="360" w:lineRule="auto"/>
              <w:ind w:left="463" w:right="270"/>
              <w:jc w:val="both"/>
              <w:rPr>
                <w:sz w:val="20"/>
                <w:szCs w:val="20"/>
              </w:rPr>
            </w:pPr>
          </w:p>
          <w:p w14:paraId="44D20ED7" w14:textId="77777777" w:rsidR="00027BAA" w:rsidRPr="006A2E1E" w:rsidRDefault="00027BAA" w:rsidP="001D7798">
            <w:pPr>
              <w:spacing w:after="20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49902A44" w14:textId="54A4BEC8" w:rsidR="00027BAA" w:rsidRPr="006A2E1E" w:rsidRDefault="00497A2B" w:rsidP="001D7798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მინი-OSCE</w:t>
            </w:r>
          </w:p>
          <w:p w14:paraId="3AB25C94" w14:textId="77777777" w:rsidR="00027BAA" w:rsidRPr="006A2E1E" w:rsidRDefault="00027BAA" w:rsidP="001D7798">
            <w:pPr>
              <w:pStyle w:val="TableParagraph"/>
              <w:numPr>
                <w:ilvl w:val="0"/>
                <w:numId w:val="12"/>
              </w:numPr>
              <w:spacing w:before="6" w:line="360" w:lineRule="auto"/>
              <w:ind w:right="240"/>
              <w:jc w:val="both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პორტფოლიო/</w:t>
            </w:r>
            <w:r w:rsidRPr="006A2E1E">
              <w:rPr>
                <w:spacing w:val="-4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Log-book.</w:t>
            </w:r>
          </w:p>
          <w:p w14:paraId="6796667D" w14:textId="77777777" w:rsidR="00027BAA" w:rsidRPr="006A2E1E" w:rsidRDefault="00027BAA" w:rsidP="001D7798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150"/>
              <w:jc w:val="both"/>
              <w:rPr>
                <w:lang w:val="ka-GE"/>
              </w:rPr>
            </w:pPr>
            <w:r w:rsidRPr="006A2E1E">
              <w:rPr>
                <w:sz w:val="20"/>
                <w:szCs w:val="20"/>
              </w:rPr>
              <w:t>გამოცდა</w:t>
            </w:r>
            <w:r w:rsidRPr="006A2E1E">
              <w:rPr>
                <w:spacing w:val="4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ტესტების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გამოყენებით,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</w:p>
          <w:p w14:paraId="278637F5" w14:textId="17C02873" w:rsidR="00660C55" w:rsidRPr="006A2E1E" w:rsidRDefault="00027BAA" w:rsidP="001D7798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150"/>
              <w:jc w:val="both"/>
              <w:rPr>
                <w:lang w:val="ka-GE"/>
              </w:rPr>
            </w:pPr>
            <w:r w:rsidRPr="006A2E1E">
              <w:rPr>
                <w:sz w:val="20"/>
                <w:szCs w:val="20"/>
              </w:rPr>
              <w:t>რო</w:t>
            </w:r>
            <w:r w:rsidRPr="006A2E1E">
              <w:rPr>
                <w:sz w:val="20"/>
                <w:szCs w:val="20"/>
              </w:rPr>
              <w:softHyphen/>
              <w:t>ლუ</w:t>
            </w:r>
            <w:r w:rsidRPr="006A2E1E">
              <w:rPr>
                <w:sz w:val="20"/>
                <w:szCs w:val="20"/>
              </w:rPr>
              <w:softHyphen/>
              <w:t>რი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6A2E1E" w:rsidRPr="006A2E1E" w14:paraId="6488422C" w14:textId="77777777" w:rsidTr="001E20FC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50C3" w14:textId="77777777" w:rsidR="00D749B5" w:rsidRPr="006A2E1E" w:rsidRDefault="00D749B5" w:rsidP="00A06855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5E6" w14:textId="77777777" w:rsidR="00D749B5" w:rsidRPr="006A2E1E" w:rsidRDefault="00D749B5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6A2E1E" w:rsidRPr="006A2E1E" w14:paraId="01C2D6BE" w14:textId="77777777" w:rsidTr="001E20FC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F9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8231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5863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57C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6A2E1E" w:rsidRPr="006A2E1E" w14:paraId="5830DEAE" w14:textId="77777777" w:rsidTr="00993860">
        <w:trPr>
          <w:trHeight w:val="260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F1B2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7AA8F5C1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F20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საჭმლის მომნელებელი მილის განვითარების პათოლოგიები: ვენტრალური კედლის დეფექტები - სტერნალური დეფექტები, ომფალოცელე, გასტროსქიზისი, კაუდალური დეფექტები; ტრაქეოეზოფაგური განვითარების ანომალიები (ფისტულა, ატრეზია); ნაწლავების ატრეზია; ჰიპერტროფიული პილორული სტენოზი; პანკრეასის და ელენთის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განვითარების ანომალიები; 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Edition- 750-753  p )</w:t>
            </w:r>
          </w:p>
          <w:p w14:paraId="0A7A5BDE" w14:textId="11D68B4D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თიაქრები: დიაფრამის თიაქარი, პირდაპირი და არაპირდაპირი საზარდულის თიაქარი, ბარძაყის თიაქარი (3 სთ) 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Edition- 750-753  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C87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ანტაციდური თერაპიის პრინციპები; </w:t>
            </w:r>
          </w:p>
          <w:p w14:paraId="6FD9E586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>H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2-ბლოკერები (ციმეტიდინი, რანიტიდინი), მათი მოქმედების მექანიზმი; </w:t>
            </w:r>
          </w:p>
          <w:p w14:paraId="154747C2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პროტონული ტუმბოს ინჰიბიტორები (ომეპრაზოლი, ლანსოპრაზოლი), მათი მოქმედების მექანიზმი; </w:t>
            </w:r>
          </w:p>
          <w:p w14:paraId="6A989D8A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ანტაციდების გამოყენება და გვერდითი ეფექტები</w:t>
            </w:r>
          </w:p>
          <w:p w14:paraId="7BE09C9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ალუმინის ჰიდროქსიდი, კალციუმის კარბონატი, მაგნიუმის ჰიდროქსიდი, მათი მოქმედების მექანიზმი და გვერდითი ეფექტები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72E3FE15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F975282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lastRenderedPageBreak/>
              <w:t>1.კატცუნგი ბ.-ბაზისური და კლინიკური ფარმაკოლოგია.მე-10 გამ., 2010.</w:t>
            </w:r>
          </w:p>
          <w:p w14:paraId="32E6DAEF" w14:textId="5B4507D6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63  გვერდები: 988-996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235" w14:textId="77777777" w:rsidR="00A06855" w:rsidRPr="006A2E1E" w:rsidRDefault="00A06855" w:rsidP="00A06855">
            <w:pPr>
              <w:spacing w:after="0"/>
              <w:rPr>
                <w:rFonts w:ascii="Sylfaen" w:hAnsi="Sylfaen" w:cs="Sylfaen"/>
                <w:b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4217EDDC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ანამნეზის შეგროვება საჭმლის მომნელებელი სისტემისთვის სპეციფიკური კითხვარის გათვალიწინებით; ავადმყოფობის ისტორიის შესაბამისი ნაწილის შევსება; ტონზილიტი;</w:t>
            </w:r>
          </w:p>
          <w:p w14:paraId="2B0CEC43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სტომატიტი; პირის ღრუს გაწმენდის ტექნიკა;  აპტების მოცილების ტექნიკა;</w:t>
            </w:r>
          </w:p>
          <w:p w14:paraId="29D089ED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მედიკამენტის ორალური გზით ადმინისტრირების ტექნიკა(აბი, მალამო, სპრეი)</w:t>
            </w:r>
          </w:p>
          <w:p w14:paraId="40481CCB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სასის თაღების მარცლოვანება;</w:t>
            </w:r>
          </w:p>
          <w:p w14:paraId="29856D77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ეზოფაგიტი; საყლაპავის ანომალიები;</w:t>
            </w:r>
          </w:p>
          <w:p w14:paraId="7EC54046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გასტოეზოფაგალური რეფლუქსი;</w:t>
            </w:r>
          </w:p>
          <w:p w14:paraId="703FB9A8" w14:textId="77777777" w:rsidR="00A06855" w:rsidRPr="006A2E1E" w:rsidRDefault="00A06855" w:rsidP="00A06855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ამოქარვება ჩვილ ბავშვთა ასაკში</w:t>
            </w:r>
          </w:p>
          <w:p w14:paraId="57C26887" w14:textId="77777777" w:rsidR="00A06855" w:rsidRPr="006A2E1E" w:rsidRDefault="00A06855" w:rsidP="00A06855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(</w:t>
            </w: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A2E1E" w:rsidRPr="006A2E1E" w14:paraId="745052FB" w14:textId="77777777" w:rsidTr="001E20F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8AB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347CC1B2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11FA0E2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56BC210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24A1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სანერწყვე ჯირკვლის სიმსივნეები (პლეომორფული ადენომა, მუკოეპიდერმოიდული კარცინომა, უორტინის სიმსივნე); (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Edition- 753-759  p )</w:t>
            </w:r>
          </w:p>
          <w:p w14:paraId="7A1902A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აქალაზია; საყლაპავის პათოლოგიები (ბოერჰაავის სინდრომი, ეზოფაგიტი, რეფლუქს ეზოფაგიტი, მალორი-ვეისის სინდრომი, საყლაპავის ვარიკოზი, საყლაპავის სკლეროდერმული დისმოტილური პათოლოგია, ბარეტის პათოლოგია); საყლაპავის სიმსივნეები (ადენოკარცინომა, ბრტყელუჯრედოვანი კარცინომა) (3 სთ)</w:t>
            </w:r>
            <w:r w:rsidRPr="006A2E1E">
              <w:rPr>
                <w:sz w:val="14"/>
                <w:szCs w:val="14"/>
                <w:lang w:val="ka-GE"/>
              </w:rPr>
              <w:t xml:space="preserve"> Robbins &amp; Cotran Pathologic Basis of Disease, 9th Edition- 750-753  p )</w:t>
            </w:r>
          </w:p>
          <w:p w14:paraId="56944019" w14:textId="2C87125D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გასტრიტი (მწვავე, ქრონიკული); კუჭის წყლული, მისი გართულებები (პერფორაცია, სისხლდენა, ობსტრუქცია)  აუტოიმუნური გასტრიტი; მენეტრიერის დაავადება; კუჭის კიბო (ადენოკარცინომა, ლიმფომა და სხვა) (3 სთ)</w:t>
            </w:r>
            <w:r w:rsidRPr="006A2E1E">
              <w:rPr>
                <w:sz w:val="14"/>
                <w:szCs w:val="14"/>
                <w:lang w:val="ka-GE"/>
              </w:rPr>
              <w:t xml:space="preserve"> Robbins &amp; Cotran Pathologic Basis of Disease, 9th Edition-  760-775p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88F1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ბისმუტის სულფატი, მიზოპროსტოლი, მათი მოქმედების მექანიზმი და გვერდითი ეფექტები</w:t>
            </w:r>
          </w:p>
          <w:p w14:paraId="0074441F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ოქტრეოტიდი, ოსმოსური ლაქსატივები; მათი მოქმედების მექანიზმი და გვერდითი ეფექტები</w:t>
            </w:r>
          </w:p>
          <w:p w14:paraId="0766001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სულფასალაზინი, მისი მოქმედების მექანიზმი და გვერდითი ეფექტები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6F1DCD2F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ლოპერამიდი, ონდანსეტრონი, მათი მოქმედების მექანიზმი და გვერდითი ეფექტები</w:t>
            </w:r>
          </w:p>
          <w:p w14:paraId="65556D8D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მეტოკლოპრამიდი, ორლისტატი, მათი მოქმედების მექანიზმი და გვერდითი ეფექტები</w:t>
            </w:r>
          </w:p>
          <w:p w14:paraId="1958B8C7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ურსოდიოლი, მისი მოქმედების მექანიზმი და გვერდითი ეფექტები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7BB57C1D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7C674BDC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21D62358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63 გვერდები: 994-§009</w:t>
            </w:r>
          </w:p>
          <w:p w14:paraId="6A76DB5B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1736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გასტრიტი; </w:t>
            </w:r>
          </w:p>
          <w:p w14:paraId="1FE954B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გასტროდუოდენიტი;</w:t>
            </w:r>
          </w:p>
          <w:p w14:paraId="55632806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ეპგასტრიუმის მიდამოს მგრძნობელობის დადგენა;</w:t>
            </w:r>
          </w:p>
          <w:p w14:paraId="58035594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გულძმარვა;  დუოდენალური ზონდირება;</w:t>
            </w:r>
          </w:p>
          <w:p w14:paraId="12F7021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გასტროსკოპია;</w:t>
            </w:r>
          </w:p>
          <w:p w14:paraId="2917A80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გასტროდუოდენოსკოპია; კამპილობატერია; დიაგნისტირების მეთოდი;</w:t>
            </w:r>
          </w:p>
          <w:p w14:paraId="0B954067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კუჭის წვენის მჟავეობის დადგენა;</w:t>
            </w:r>
          </w:p>
          <w:p w14:paraId="77D46391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რენდგენოგრაფია; ავსების დეფექტი;</w:t>
            </w:r>
          </w:p>
          <w:p w14:paraId="29FC9BB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კუჭის წყლული;</w:t>
            </w:r>
          </w:p>
          <w:p w14:paraId="5AEDFCC4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(სთ)</w:t>
            </w:r>
          </w:p>
          <w:p w14:paraId="7706C3C4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ენტეროკოლიტი; კოლიტი;</w:t>
            </w:r>
          </w:p>
          <w:p w14:paraId="59912ADE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კოლიტი; კოლონოსკოპია;</w:t>
            </w:r>
          </w:p>
          <w:p w14:paraId="31265972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კოლონოგრაფია;</w:t>
            </w:r>
          </w:p>
          <w:p w14:paraId="2742393E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ნაწლავების პალპაციის და აუსკულტაციის პათოლოგიური ცვლილებები;</w:t>
            </w:r>
          </w:p>
          <w:p w14:paraId="329AB64C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 (</w:t>
            </w: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A2E1E" w:rsidRPr="006A2E1E" w14:paraId="12234D96" w14:textId="77777777" w:rsidTr="001E20FC">
        <w:trPr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C4B10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49288399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24D55CE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BE195C7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D035B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მალაბსორბციის სინდრომები: ცელიაკია, ლაქტოზის აუტანლობა, პანკრეასის უკმარისობა, ტროპიკული სპრუ, უიპლის დაავადება; </w:t>
            </w:r>
            <w:r w:rsidRPr="006A2E1E">
              <w:rPr>
                <w:sz w:val="14"/>
                <w:szCs w:val="14"/>
                <w:lang w:val="ka-GE"/>
              </w:rPr>
              <w:t xml:space="preserve">Robbins &amp; Cotran Pathologic Basis of </w:t>
            </w:r>
            <w:r w:rsidRPr="006A2E1E">
              <w:rPr>
                <w:sz w:val="14"/>
                <w:szCs w:val="14"/>
                <w:lang w:val="ka-GE"/>
              </w:rPr>
              <w:lastRenderedPageBreak/>
              <w:t>Disease, 9th Edition- 777 -785  p )</w:t>
            </w:r>
          </w:p>
          <w:p w14:paraId="0A96637F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ნაწლავის ანთებითი დაავადებები: კრონის დაავადება, წყლულოვანი კოლიტი; გაღიზიანებული ნაწლავის სინდრომი;  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Edition- 777 -785  p )</w:t>
            </w:r>
          </w:p>
          <w:p w14:paraId="4673C3C5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აპენდიციტი, მისი გართულებები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sz w:val="14"/>
                <w:szCs w:val="14"/>
              </w:rPr>
              <w:t xml:space="preserve">Robbins &amp;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Edition- 785 -802  p )</w:t>
            </w:r>
          </w:p>
          <w:p w14:paraId="622A4517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ნაწლავის ტრაქტის დივერტიკულოზი და დივერტიკულიტი; ცენკერის დივერტიკული, მეკერის დივერტიკული; ჰირშპრუნგის დაავადება; ნაწლავის შემოგრეხვა, ნაწლავის ჩაჭედვა და ამით გამოწვეული გაუვალობები;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Edition- 785 -802  p )</w:t>
            </w:r>
          </w:p>
          <w:p w14:paraId="0AA96C1C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  <w:p w14:paraId="20A51F1A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სხვა ეტიოლოგიის ნაწლავის პათოლოგიები: მწვავე მეზენტურული იშემია, ქრონიკული მეზენტერული იშემია, კოლინჯის იშემია, ანგიოდისპლაზია, ადჰეზიური პათოლოგიები, ილეუსი, მეკონიუმით გამოწვეული ილეუსი, მანეკროზებელი ენტეროკოლიტი.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Edition- 796-816 </w:t>
            </w:r>
            <w:proofErr w:type="gramStart"/>
            <w:r w:rsidRPr="006A2E1E">
              <w:rPr>
                <w:sz w:val="14"/>
                <w:szCs w:val="14"/>
              </w:rPr>
              <w:t>p )</w:t>
            </w:r>
            <w:proofErr w:type="gramEnd"/>
          </w:p>
          <w:p w14:paraId="79A6F35F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  <w:p w14:paraId="27ADE250" w14:textId="14D375EE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კოლინჯის პოლიპები (ჰიპერპლაზიური, ჰამარტომული, ადენომატოზური, დაკბილული); პოლიპოზის სინდრომები; ლინჩის სინდრომი; კოლორექტალური კიბო, მისი პათოგენეზი, კლინიკა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  <w:r w:rsidRPr="006A2E1E">
              <w:rPr>
                <w:sz w:val="14"/>
                <w:szCs w:val="14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Edition- 796-816 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FE2F7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2F7A5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A2E1E" w:rsidRPr="006A2E1E" w14:paraId="7B6C23CC" w14:textId="77777777" w:rsidTr="001E20F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2265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4 კვირა</w:t>
            </w:r>
          </w:p>
          <w:p w14:paraId="6F8871A7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07D0256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  <w:p w14:paraId="36CF8206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D68B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ციროზი და პორტული ჰიპერტენზია; ღვიძლის დაზიანების მაჩვენებელი სეროლოგიური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მარკერები (ღვიძლის ფერმენტები და ფუნქციური სინჯები); რეიეს სინდრომი.  </w:t>
            </w: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</w:p>
          <w:p w14:paraId="30778AC2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ღვიძლის ალკოჰოლური დაზიანება (ალკოჰოლური ჰეპატიტი და ციროზი); არა-ალკოჰოლური ღვიძლის გაცხიმოვნება; ღვიძლისმიერი ენცეფალოპათია. (3 სთ) </w:t>
            </w: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</w:p>
          <w:p w14:paraId="7512FC7B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ჰეპატოცელულური კარცინომა, ჰეპატომა; ღვიძლის სხვა ტიპის სიმსივნეები (კავერნოზული ჰემანგიომა, ადენომა, ანგიოსარკომა, მეტასტაზური სიმსივნე); ბად-კიარის სინდრომი</w:t>
            </w:r>
            <w:r w:rsidRPr="006A2E1E">
              <w:rPr>
                <w:sz w:val="14"/>
                <w:szCs w:val="14"/>
                <w:lang w:val="ka-GE"/>
              </w:rPr>
              <w:t xml:space="preserve"> Cotran Pathologic Basis of Disease, 9th Edition-  822 -875 p )</w:t>
            </w:r>
          </w:p>
          <w:p w14:paraId="746CE9E0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ალფა-1-ანტიტრიფსინის ნაკლოვანებით გამოწვეული ციროზი</w:t>
            </w:r>
            <w:r w:rsidRPr="006A2E1E">
              <w:rPr>
                <w:sz w:val="14"/>
                <w:szCs w:val="14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 822 -875 p )</w:t>
            </w:r>
          </w:p>
          <w:p w14:paraId="1155257F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სიყვითლეები (პირდაპირი, არაპირდაპირი და შერეული ჰიპერბილირუბინემია); ახალშობილის სიყვითლეები; მემკვიდრული </w:t>
            </w: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ჰიპერბილირუბინემიის ტიპები, მათი პათოგენეზი; (3 სთ)</w:t>
            </w:r>
          </w:p>
          <w:p w14:paraId="0A8C3B01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ვილსონის დაავადება, ჰემოქრომატოზი;</w:t>
            </w:r>
          </w:p>
          <w:p w14:paraId="40C03BE0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</w:t>
            </w:r>
            <w:proofErr w:type="gramStart"/>
            <w:r w:rsidRPr="006A2E1E">
              <w:rPr>
                <w:sz w:val="14"/>
                <w:szCs w:val="14"/>
              </w:rPr>
              <w:t>-  822</w:t>
            </w:r>
            <w:proofErr w:type="gramEnd"/>
            <w:r w:rsidRPr="006A2E1E">
              <w:rPr>
                <w:sz w:val="14"/>
                <w:szCs w:val="14"/>
              </w:rPr>
              <w:t xml:space="preserve"> -875 p )</w:t>
            </w:r>
          </w:p>
          <w:p w14:paraId="29C5E827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ბილიარული ტრაქტის პათოლოგიები (პირველადი მასკლეროზებელი ქოლანგიტი, პირველადი და მეორადი ბილიარული ციროზი); </w:t>
            </w:r>
          </w:p>
          <w:p w14:paraId="2867E999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ქოლელითიაზი, ქოლეცისტიტი</w:t>
            </w:r>
          </w:p>
          <w:p w14:paraId="35796CB9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მწვავე და ქრონიკული პანკრეატიტი; პანკრეასის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ადენოკარცინომა (3 სთ)</w:t>
            </w:r>
          </w:p>
          <w:p w14:paraId="002F0F73" w14:textId="0E4CBC64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0A6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A7AD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ღვიძლის ფუნქციური სინჯების ცვლილებები  ჰეპატიტის  დროს; ღვიძლის პერკუტორული საზღვრების ცვლილებები ჰეპატიტის  დროს;</w:t>
            </w:r>
          </w:p>
          <w:p w14:paraId="677788FD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ქოლეცისტიტის წერტილების პალპაციის მეთოდი;</w:t>
            </w:r>
          </w:p>
          <w:p w14:paraId="6FCF3689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ბლუმბერგის სიმპტომი; (</w:t>
            </w: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A2E1E" w:rsidRPr="006A2E1E" w14:paraId="321A1F50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707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999F35D" w14:textId="77777777" w:rsidR="00C730FA" w:rsidRPr="006A2E1E" w:rsidRDefault="00C730FA" w:rsidP="00A0685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6A2E1E" w:rsidRPr="006A2E1E" w14:paraId="19C2FD35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273" w14:textId="77777777" w:rsidR="00C730FA" w:rsidRPr="006A2E1E" w:rsidRDefault="00C730FA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DACD11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677" w14:textId="77777777" w:rsidR="00C730FA" w:rsidRPr="006A2E1E" w:rsidRDefault="00C730FA" w:rsidP="004C263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B7125A5" w14:textId="77777777" w:rsidR="00C730FA" w:rsidRPr="006A2E1E" w:rsidRDefault="00C730FA" w:rsidP="004C263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6A2E1E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3EBE12CB" w14:textId="77777777" w:rsidR="00C730FA" w:rsidRPr="006A2E1E" w:rsidRDefault="00C730FA" w:rsidP="004C263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693B0F33" w14:textId="7C9839D1" w:rsidR="001572D9" w:rsidRPr="006A2E1E" w:rsidRDefault="00C730FA" w:rsidP="004C263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A2E1E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A2E1E" w:rsidRPr="006A2E1E" w14:paraId="0520E27A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062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სასწავლო</w:t>
            </w: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</w:t>
            </w:r>
            <w:proofErr w:type="spellEnd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აუცილებელი</w:t>
            </w:r>
            <w:proofErr w:type="spellEnd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მატერიალურ</w:t>
            </w:r>
            <w:proofErr w:type="spellEnd"/>
            <w:r w:rsidRPr="006A2E1E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066" w14:textId="77777777" w:rsidR="00C730FA" w:rsidRPr="006A2E1E" w:rsidRDefault="00C730FA" w:rsidP="004C263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  <w:bookmarkStart w:id="0" w:name="_GoBack"/>
            <w:bookmarkEnd w:id="0"/>
          </w:p>
        </w:tc>
      </w:tr>
      <w:tr w:rsidR="006A2E1E" w:rsidRPr="006A2E1E" w14:paraId="2430DD76" w14:textId="77777777" w:rsidTr="001E20FC">
        <w:trPr>
          <w:gridAfter w:val="1"/>
          <w:wAfter w:w="2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1AE4" w14:textId="77777777" w:rsidR="00C730FA" w:rsidRPr="006A2E1E" w:rsidRDefault="00C730FA" w:rsidP="00993860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7BFC" w14:textId="77777777" w:rsidR="00C730FA" w:rsidRPr="006A2E1E" w:rsidRDefault="00C730FA" w:rsidP="0099386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52A669D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36AF5673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7F944334" w14:textId="77777777" w:rsidR="00C730FA" w:rsidRPr="006A2E1E" w:rsidRDefault="000808F8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</w:rPr>
              <w:t>CBL</w:t>
            </w:r>
            <w:r w:rsidR="00C730F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</w:t>
            </w:r>
            <w:r w:rsidR="00C730F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14:paraId="75E32264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5AB43F3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365A913A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4B8230A4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C90E3DC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3D82586C" w14:textId="77777777" w:rsidR="00C730FA" w:rsidRPr="006A2E1E" w:rsidRDefault="00C730FA" w:rsidP="009938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4C86F77B" w14:textId="77777777" w:rsidR="00C730FA" w:rsidRPr="006A2E1E" w:rsidRDefault="00C730FA" w:rsidP="00993860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70D11820" w14:textId="77777777" w:rsidR="00C730FA" w:rsidRPr="006A2E1E" w:rsidRDefault="00C730FA" w:rsidP="00993860">
            <w:pPr>
              <w:spacing w:after="0" w:line="360" w:lineRule="auto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209779CA" w14:textId="77777777" w:rsidR="00C730FA" w:rsidRPr="006A2E1E" w:rsidRDefault="00C730FA" w:rsidP="0099386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8D5DA5"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8D5DA5"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</w:t>
            </w:r>
            <w:r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ბაზებში).  </w:t>
            </w:r>
          </w:p>
          <w:p w14:paraId="6E27FF17" w14:textId="77D3FBF7" w:rsidR="00C730FA" w:rsidRPr="006A2E1E" w:rsidRDefault="00C730FA" w:rsidP="00993860">
            <w:pPr>
              <w:spacing w:after="0"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A2E1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6A2E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,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6A2E1E">
              <w:rPr>
                <w:sz w:val="20"/>
                <w:szCs w:val="20"/>
              </w:rPr>
              <w:t>/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6A2E1E">
              <w:rPr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6A2E1E">
              <w:rPr>
                <w:sz w:val="20"/>
                <w:szCs w:val="20"/>
              </w:rPr>
              <w:t>,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6A2E1E">
              <w:rPr>
                <w:sz w:val="20"/>
                <w:szCs w:val="20"/>
              </w:rPr>
              <w:t>/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A2E1E">
              <w:rPr>
                <w:sz w:val="20"/>
                <w:szCs w:val="20"/>
              </w:rPr>
              <w:t>-</w:t>
            </w:r>
            <w:r w:rsidRPr="006A2E1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A2E1E">
              <w:rPr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</w:t>
            </w:r>
            <w:r w:rsidR="00B47F3B" w:rsidRPr="00B47F3B">
              <w:rPr>
                <w:rFonts w:ascii="Sylfaen" w:hAnsi="Sylfaen"/>
                <w:sz w:val="20"/>
                <w:szCs w:val="20"/>
                <w:lang w:val="ka-GE"/>
              </w:rPr>
              <w:t>ექოსკოპიური და რენდგენოგრაფიული კვლევის შედეგების ინტერპრეტაცია და შეფასება.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F3B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მეცადინეობებზე გამოიყენება სემესტრული შეფასების შემდეგი მეთოდები: მასალის ზეპირი პრეზენტაცია,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A2E1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0F7204DA" w14:textId="6C0BFFB5" w:rsidR="00C730FA" w:rsidRPr="006A2E1E" w:rsidRDefault="00C730FA" w:rsidP="0099386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6A2E1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7526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არებს კლინიკურ აზროვნებას, ამ დროს ხდება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6A2E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52664" w:rsidRPr="006A2E1E" w14:paraId="54A4DACB" w14:textId="77777777" w:rsidTr="001E20FC">
        <w:trPr>
          <w:gridAfter w:val="1"/>
          <w:wAfter w:w="28" w:type="dxa"/>
          <w:trHeight w:val="64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CF8A" w14:textId="77777777" w:rsidR="00752664" w:rsidRPr="006A2E1E" w:rsidRDefault="00752664" w:rsidP="00752664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F3EE" w14:textId="77777777" w:rsidR="00752664" w:rsidRPr="008734D3" w:rsidRDefault="00752664" w:rsidP="00752664">
            <w:pPr>
              <w:pStyle w:val="ListParagraph"/>
              <w:numPr>
                <w:ilvl w:val="0"/>
                <w:numId w:val="2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3A6C7C7" w14:textId="77777777" w:rsidR="00752664" w:rsidRPr="008734D3" w:rsidRDefault="00752664" w:rsidP="00752664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04B00BA" w14:textId="77777777" w:rsidR="00752664" w:rsidRPr="008734D3" w:rsidRDefault="00752664" w:rsidP="00752664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8679479" w14:textId="77777777" w:rsidR="00752664" w:rsidRPr="008734D3" w:rsidRDefault="00752664" w:rsidP="00752664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>)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8B7A293" w14:textId="77777777" w:rsidR="00752664" w:rsidRPr="008734D3" w:rsidRDefault="00752664" w:rsidP="00752664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7E4B938" w14:textId="77777777" w:rsidR="00752664" w:rsidRPr="008734D3" w:rsidRDefault="00752664" w:rsidP="00752664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CA26EB1" w14:textId="77777777" w:rsidR="00752664" w:rsidRPr="008734D3" w:rsidRDefault="00752664" w:rsidP="00752664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4E7D2B81" w14:textId="77777777" w:rsidR="00752664" w:rsidRPr="008734D3" w:rsidRDefault="00752664" w:rsidP="00752664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32FADE56" w14:textId="77777777" w:rsidR="00752664" w:rsidRPr="008734D3" w:rsidRDefault="00752664" w:rsidP="00752664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D30675A" w14:textId="77777777" w:rsidR="00752664" w:rsidRPr="008734D3" w:rsidRDefault="00752664" w:rsidP="00752664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4F9C6EE" w14:textId="77777777" w:rsidR="00752664" w:rsidRPr="008734D3" w:rsidRDefault="00752664" w:rsidP="00752664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D516D22" w14:textId="14DB6692" w:rsidR="00752664" w:rsidRDefault="00752664" w:rsidP="0075266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FFAA6B6" w14:textId="0DDA6C63" w:rsidR="00752664" w:rsidRDefault="00752664" w:rsidP="0075266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F7CC465" w14:textId="40871389" w:rsidR="00752664" w:rsidRDefault="00752664" w:rsidP="0075266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9053521" w14:textId="77777777" w:rsidR="00752664" w:rsidRPr="008734D3" w:rsidRDefault="00752664" w:rsidP="0075266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7D46E91" w14:textId="77777777" w:rsidR="00752664" w:rsidRPr="008734D3" w:rsidRDefault="00752664" w:rsidP="00752664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0BA299E1" w14:textId="77777777" w:rsidR="00752664" w:rsidRPr="008734D3" w:rsidRDefault="00752664" w:rsidP="00752664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734D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დასკვნითი გამოცდა. </w:t>
            </w:r>
          </w:p>
          <w:p w14:paraId="77F6011C" w14:textId="77777777" w:rsidR="00752664" w:rsidRPr="008734D3" w:rsidRDefault="00752664" w:rsidP="007526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შეფასების კომპონენტები: </w:t>
            </w:r>
          </w:p>
          <w:p w14:paraId="33958E1A" w14:textId="77777777" w:rsidR="00752664" w:rsidRPr="008734D3" w:rsidRDefault="00752664" w:rsidP="00752664">
            <w:pPr>
              <w:pStyle w:val="ListParagraph"/>
              <w:spacing w:after="0" w:line="240" w:lineRule="auto"/>
              <w:ind w:left="1440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14:paraId="0B7949E6" w14:textId="77777777" w:rsidR="00752664" w:rsidRPr="008734D3" w:rsidRDefault="00752664" w:rsidP="0075266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 მოდულის განმავლობაში ტესტური ფორმატით, თითოეულ სასწავლო კურსში, განმახორციელებლის  მიერ.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სასწავლო კურსის შემაჯამებელი ქვიზის საერთო ჯამური მაქსიმალური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(4,6 * 3 =14).</w:t>
            </w:r>
          </w:p>
          <w:p w14:paraId="4714B6D9" w14:textId="77777777" w:rsidR="00752664" w:rsidRPr="008734D3" w:rsidRDefault="00752664" w:rsidP="00752664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სასწავლო კურსში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00B788D0" w14:textId="77777777" w:rsidR="00752664" w:rsidRPr="008734D3" w:rsidRDefault="00752664" w:rsidP="0075266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სასწავლო კურსში,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8-8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სულ ჯამში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1C084F35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05D36E37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8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სრული, ამომწურავი პასუხი, სწორი და ლოგიკური კლინიკური მსჯელობით; </w:t>
            </w:r>
          </w:p>
          <w:p w14:paraId="1B37D750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7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 პასუხი, თუმცა ამომწურავად ვერ ასაბუთებს კლინიკური მსჯელობით; </w:t>
            </w:r>
          </w:p>
          <w:p w14:paraId="484BD10C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6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სწორი პასუხი, ზოგადი კლინიკური დასაბუთებით; </w:t>
            </w:r>
          </w:p>
          <w:p w14:paraId="1F9F854D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მარტივი კლინიკური დასაბუთებით;</w:t>
            </w:r>
          </w:p>
          <w:p w14:paraId="45C9A527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არასრული კლინიკური დასაბუთებით; </w:t>
            </w:r>
          </w:p>
          <w:p w14:paraId="63D19C43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ძალიან ზოგადი პასუხი, კლინიკური დასაბუთების გარეშე; </w:t>
            </w:r>
          </w:p>
          <w:p w14:paraId="7B64A109" w14:textId="6432F492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5E82C948" w14:textId="32BBA844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საერთოდ არაა შესწავლილი, თუმცა მინიმალურად მონაწილეობს დისკუსიაში; </w:t>
            </w:r>
          </w:p>
          <w:p w14:paraId="5A70C877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პასუხის არქონა, დისკუსიაში არ მონაწილეობს.</w:t>
            </w:r>
          </w:p>
          <w:p w14:paraId="33C759FE" w14:textId="77777777" w:rsidR="00752664" w:rsidRPr="008734D3" w:rsidRDefault="00752664" w:rsidP="00752664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1D43A2C" w14:textId="77777777" w:rsidR="00752664" w:rsidRPr="008734D3" w:rsidRDefault="00752664" w:rsidP="00752664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მოდულის შემადგენლობაში შემავალი თითოეული სასწავლო კურსის (პათოლოგია, ფარმაკოლოგია), გარდა კლინიკური უნარებისა, მინიმალური კომპეტენციის ზღვარია 2 ქულა (8-დან);</w:t>
            </w:r>
          </w:p>
          <w:p w14:paraId="45C855BE" w14:textId="77777777" w:rsidR="00752664" w:rsidRPr="008734D3" w:rsidRDefault="00752664" w:rsidP="0075266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318E36DD" w14:textId="77777777" w:rsidR="00752664" w:rsidRPr="008734D3" w:rsidRDefault="00752664" w:rsidP="0075266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37DB88CA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სემინარული აქტივობის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შეფასებისას </w:t>
            </w: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(სულ 10 ქულა)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სიტუაციური ამოცანები</w:t>
            </w:r>
            <w:r w:rsidRPr="008734D3">
              <w:rPr>
                <w:rFonts w:ascii="Sylfaen" w:hAnsi="Sylfaen" w:cs="Sylfaen"/>
                <w:sz w:val="20"/>
                <w:szCs w:val="20"/>
              </w:rPr>
              <w:t>.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სტუდენტებს ყოველკვირეულად ეძლევათ სიტუაციური ამოცანა, რომელიც ფასდება 0-5 ქულით. სტუდენტს მოდულის განმავლობაში შეუძლია დააგროვოს 0-10 ქულა. </w:t>
            </w:r>
          </w:p>
          <w:p w14:paraId="7C1B7250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კომპონენტში მინიმალური კომპეტენციის ზღვარია 5 ქულა (10-დან).</w:t>
            </w:r>
          </w:p>
          <w:p w14:paraId="43FD6B76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</w:p>
          <w:p w14:paraId="6C106635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4C2DDF03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16D15554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77C325D1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148ECCDF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455649EC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1A5EC472" w14:textId="77777777" w:rsidR="00752664" w:rsidRPr="008734D3" w:rsidRDefault="00752664" w:rsidP="0075266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40A2F77F" w14:textId="77777777" w:rsidR="00752664" w:rsidRPr="008734D3" w:rsidRDefault="00752664" w:rsidP="00752664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-20" w:firstLine="9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შეფასებით. ტესტი ეფუძნება კლინიკურ ქეისებს  (მოდულში შემავალი ყველა სასწავლო კურსის თემატიკის გათვალისწინებით). ტესტი მოიცავს 20 კითხვას,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  <w:p w14:paraId="46FD91D0" w14:textId="77777777" w:rsidR="00752664" w:rsidRPr="008734D3" w:rsidRDefault="00752664" w:rsidP="00752664">
            <w:pPr>
              <w:pStyle w:val="ListParagraph"/>
              <w:spacing w:after="0" w:line="276" w:lineRule="auto"/>
              <w:ind w:left="43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8CFA7C4" w14:textId="77777777" w:rsidR="00752664" w:rsidRPr="008734D3" w:rsidRDefault="00752664" w:rsidP="00752664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(მინიმუმ 2 ქულა პათოლოგისასა და ფარმაკოლოგიაში, მინიმუმ 5 ქულა - კლინიკურ უნარებში).</w:t>
            </w:r>
          </w:p>
          <w:p w14:paraId="2163BD75" w14:textId="77777777" w:rsidR="00752664" w:rsidRPr="008734D3" w:rsidRDefault="00752664" w:rsidP="0075266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A67EE46" w14:textId="77777777" w:rsidR="00752664" w:rsidRPr="008734D3" w:rsidRDefault="00752664" w:rsidP="00752664">
            <w:pPr>
              <w:numPr>
                <w:ilvl w:val="0"/>
                <w:numId w:val="2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დასკვნითი შეფასება: (დასკვნითი გამოცდა და </w:t>
            </w:r>
            <w:proofErr w:type="spellStart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მინი</w:t>
            </w:r>
            <w:proofErr w:type="spellEnd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-OSCE</w:t>
            </w: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):</w:t>
            </w:r>
          </w:p>
          <w:p w14:paraId="502CB2D2" w14:textId="77777777" w:rsidR="00752664" w:rsidRPr="008734D3" w:rsidRDefault="00752664" w:rsidP="00752664">
            <w:pPr>
              <w:spacing w:after="0" w:line="276" w:lineRule="auto"/>
              <w:ind w:left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  <w:p w14:paraId="5DD4EF64" w14:textId="77777777" w:rsidR="00752664" w:rsidRPr="008734D3" w:rsidRDefault="00752664" w:rsidP="0075266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28" w:firstLine="33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გამოცდა 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 xml:space="preserve">- </w:t>
            </w:r>
            <w:r w:rsidRPr="008734D3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რომელიც ფასდება მაქსიმუმ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24 ქულით.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აგებულია მოდულში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 მოიცავს 24 კითხვას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4CF0A5A5" w14:textId="77777777" w:rsidR="00752664" w:rsidRPr="008734D3" w:rsidRDefault="00752664" w:rsidP="00752664">
            <w:pPr>
              <w:pStyle w:val="ListParagraph"/>
              <w:spacing w:line="360" w:lineRule="auto"/>
              <w:ind w:left="0" w:firstLine="312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13 ქულა (24-დან).</w:t>
            </w:r>
          </w:p>
          <w:p w14:paraId="470F8E5F" w14:textId="77777777" w:rsidR="00752664" w:rsidRPr="008734D3" w:rsidRDefault="00752664" w:rsidP="0075266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28" w:firstLine="332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გამოცდა კლინიკურ უნარებში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ტარდება მინი-</w:t>
            </w:r>
            <w:r w:rsidRPr="008734D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სტრუქტურირებული კლინიკური გამოცდის) სახით, სიმულაციურ კლინიკაში.  თემატურად მოწყობილ შესაბამისი რაოდენობის საგამოცდო სადგურებზე 4 წუთის განმავლობაში, თითოეულ სადგურზე. მინი-</w:t>
            </w:r>
            <w:r w:rsidRPr="008734D3">
              <w:rPr>
                <w:rFonts w:ascii="Sylfaen" w:hAnsi="Sylfaen"/>
                <w:sz w:val="20"/>
                <w:szCs w:val="20"/>
              </w:rPr>
              <w:t>OSCE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ქულას ყველა პათოლოგიის მოდულისთვის (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სადგურების რაოდენობა და შესაბამისად, სადგურზე ქულების გადანაწილება განსხვავებულია თითოეული მოდულის სპეციფიკიდან გამომდინარე).</w:t>
            </w:r>
          </w:p>
          <w:p w14:paraId="3AD5ADC6" w14:textId="77777777" w:rsidR="00752664" w:rsidRPr="008734D3" w:rsidRDefault="00752664" w:rsidP="0075266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327867E9" w14:textId="77777777" w:rsidR="00752664" w:rsidRPr="008734D3" w:rsidRDefault="00752664" w:rsidP="00752664">
            <w:pPr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 მინი-OSCE) არის 8 ქულა (16-დან). </w:t>
            </w:r>
          </w:p>
          <w:p w14:paraId="50372D76" w14:textId="77777777" w:rsidR="00752664" w:rsidRPr="008734D3" w:rsidRDefault="00752664" w:rsidP="00752664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შეფასების  მინიმალური კომპეტენციის ზღვარია 21 ქულა (40-დან). </w:t>
            </w:r>
          </w:p>
          <w:p w14:paraId="6FD7DD35" w14:textId="77777777" w:rsidR="00752664" w:rsidRPr="008734D3" w:rsidRDefault="00752664" w:rsidP="00752664">
            <w:pPr>
              <w:autoSpaceDE w:val="0"/>
              <w:autoSpaceDN w:val="0"/>
              <w:adjustRightInd w:val="0"/>
              <w:spacing w:line="360" w:lineRule="auto"/>
              <w:ind w:firstLine="457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(მინი-OSCE/ტესტი) რომელშიც ვერ გადალახა მინიმალური კომპეტენციის ზღვარი.</w:t>
            </w:r>
          </w:p>
          <w:p w14:paraId="474E362F" w14:textId="77777777" w:rsidR="00752664" w:rsidRPr="00B06AE9" w:rsidRDefault="00752664" w:rsidP="007526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1" w:name="_Hlk193374549"/>
            <w:r w:rsidRPr="00B06AE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687B136B" w14:textId="1E8193B3" w:rsidR="00752664" w:rsidRPr="006A2E1E" w:rsidRDefault="00752664" w:rsidP="00752664">
            <w:pPr>
              <w:spacing w:line="360" w:lineRule="auto"/>
              <w:jc w:val="both"/>
            </w:pP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B06AE9">
              <w:rPr>
                <w:rFonts w:ascii="Sylfaen" w:hAnsi="Sylfaen"/>
                <w:sz w:val="20"/>
                <w:szCs w:val="20"/>
              </w:rPr>
              <w:t>,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  <w:bookmarkEnd w:id="1"/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დასკვნითი გამოცდის შედეგების გამოცხადებიდან არანაკლებ 5 დღეში.</w:t>
            </w:r>
          </w:p>
        </w:tc>
      </w:tr>
      <w:tr w:rsidR="006A2E1E" w:rsidRPr="006A2E1E" w14:paraId="594D15DF" w14:textId="77777777" w:rsidTr="001E20FC">
        <w:trPr>
          <w:gridAfter w:val="1"/>
          <w:wAfter w:w="28" w:type="dxa"/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7F4D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9D8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6A2E1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6A2E1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6A2E1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A2E1E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6A2E1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6A2E1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6A2E1E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6A2E1E">
              <w:rPr>
                <w:rFonts w:ascii="AcadNusx" w:hAnsi="AcadNusx"/>
                <w:sz w:val="18"/>
                <w:szCs w:val="18"/>
              </w:rPr>
              <w:t>.</w:t>
            </w:r>
          </w:p>
          <w:p w14:paraId="73F4CA62" w14:textId="77777777" w:rsidR="00C730FA" w:rsidRPr="006A2E1E" w:rsidRDefault="00C730FA" w:rsidP="00A06855">
            <w:pPr>
              <w:spacing w:after="0"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1105066B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6A2E1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08D3F13E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A2E1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45DA9E1B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EF04FB1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sz w:val="16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6A2E1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6A2E1E">
              <w:rPr>
                <w:rFonts w:ascii="AcadNusx" w:hAnsi="AcadNusx"/>
                <w:sz w:val="16"/>
                <w:szCs w:val="18"/>
              </w:rPr>
              <w:t>a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6A2E1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142E29FF" w14:textId="77777777" w:rsidR="00B502E9" w:rsidRPr="006A2E1E" w:rsidRDefault="00B502E9" w:rsidP="00A06855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4A0DD64E" w14:textId="77777777" w:rsidR="00B502E9" w:rsidRPr="006A2E1E" w:rsidRDefault="00B502E9" w:rsidP="00A06855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6A2E1E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6A2E1E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6A2E1E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0FE350CC" w14:textId="77777777" w:rsidR="00B502E9" w:rsidRPr="006A2E1E" w:rsidRDefault="00B502E9" w:rsidP="00A0685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A2E1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6A2E1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1E9F4926" w14:textId="77777777" w:rsidR="00B502E9" w:rsidRPr="006A2E1E" w:rsidRDefault="00B502E9" w:rsidP="00A06855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6A2E1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FC602A1" w14:textId="77777777" w:rsidR="00B502E9" w:rsidRPr="006A2E1E" w:rsidRDefault="00B502E9" w:rsidP="00A06855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A2E1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4A5FD3CC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A2E1E" w:rsidRPr="000D0327" w14:paraId="1AED94D5" w14:textId="77777777" w:rsidTr="001E20FC">
        <w:trPr>
          <w:gridAfter w:val="1"/>
          <w:wAfter w:w="28" w:type="dxa"/>
          <w:trHeight w:val="98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E0E7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668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4E65AA41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6A2E1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6A2E1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2D415B7A" w14:textId="77777777" w:rsidR="00C730FA" w:rsidRPr="006A2E1E" w:rsidRDefault="00070E31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C730FA" w:rsidRPr="006A2E1E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C730FA"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3F5F2552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40279800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49FF1057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5922B95D" w14:textId="77777777" w:rsidR="00C730FA" w:rsidRPr="006A2E1E" w:rsidRDefault="00C730FA" w:rsidP="00A06855">
            <w:pPr>
              <w:pStyle w:val="ListParagraph"/>
              <w:spacing w:after="0" w:line="276" w:lineRule="auto"/>
              <w:ind w:left="396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242E03DF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145748BF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738E8CD8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3EBE22EB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1FAA3A53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608C4476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002B598F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A2E1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0F8917E6" w14:textId="393BA987" w:rsidR="00C730FA" w:rsidRPr="006A2E1E" w:rsidRDefault="0076540B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1E20FC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="00C730FA"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19667F92" w14:textId="731AD583" w:rsidR="00C730FA" w:rsidRPr="006A2E1E" w:rsidRDefault="0076540B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C730FA"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0C38C5BC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6A2E1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79068415" w14:textId="77777777" w:rsidR="00C730FA" w:rsidRPr="006A2E1E" w:rsidRDefault="00070E31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C730FA" w:rsidRPr="006A2E1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0A061445" w14:textId="77777777" w:rsidR="00C730FA" w:rsidRPr="006A2E1E" w:rsidRDefault="00070E31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C730FA" w:rsidRPr="006A2E1E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264463AC" w14:textId="77777777" w:rsidR="00C730FA" w:rsidRPr="006A2E1E" w:rsidRDefault="00070E31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C730FA" w:rsidRPr="006A2E1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730FA"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28B097B3" w14:textId="77777777" w:rsidR="00C730FA" w:rsidRPr="006A2E1E" w:rsidRDefault="00C730FA" w:rsidP="00A06855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A2E1E">
              <w:rPr>
                <w:sz w:val="16"/>
                <w:szCs w:val="18"/>
                <w:lang w:val="ka-GE"/>
              </w:rPr>
              <w:t xml:space="preserve">1. 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19B87C2E" w14:textId="77777777" w:rsidR="00C730FA" w:rsidRPr="006A2E1E" w:rsidRDefault="00C730FA" w:rsidP="00A06855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6A2E1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5580B57E" w14:textId="77777777" w:rsidR="00C730FA" w:rsidRPr="006A2E1E" w:rsidRDefault="00C730FA" w:rsidP="00A06855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6266734E" w14:textId="46465A05" w:rsidR="00C730FA" w:rsidRPr="006A2E1E" w:rsidRDefault="00C730FA" w:rsidP="0076540B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</w:p>
          <w:p w14:paraId="0F624F61" w14:textId="77777777" w:rsidR="00C730FA" w:rsidRPr="006A2E1E" w:rsidRDefault="00C730FA" w:rsidP="00A06855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6A2E1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498C0020" w14:textId="77777777" w:rsidR="00C730FA" w:rsidRPr="006A2E1E" w:rsidRDefault="00C730FA" w:rsidP="00A06855">
            <w:pPr>
              <w:pStyle w:val="ListParagraph"/>
              <w:spacing w:after="0" w:line="276" w:lineRule="auto"/>
              <w:ind w:left="396"/>
              <w:rPr>
                <w:rFonts w:ascii="AcadNusx" w:hAnsi="AcadNusx"/>
                <w:sz w:val="20"/>
                <w:szCs w:val="20"/>
                <w:lang w:val="ru-RU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6A2E1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6A2E1E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2773749D" w14:textId="77777777" w:rsidR="00576214" w:rsidRPr="006A2E1E" w:rsidRDefault="00576214" w:rsidP="00A06855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134D7E95" w14:textId="77777777" w:rsidR="00442B7A" w:rsidRPr="006A2E1E" w:rsidRDefault="00442B7A" w:rsidP="00A06855">
      <w:pPr>
        <w:spacing w:after="0"/>
        <w:rPr>
          <w:sz w:val="24"/>
          <w:szCs w:val="24"/>
          <w:lang w:val="ru-RU"/>
        </w:rPr>
      </w:pPr>
    </w:p>
    <w:sectPr w:rsidR="00442B7A" w:rsidRPr="006A2E1E" w:rsidSect="0086313C">
      <w:footerReference w:type="default" r:id="rId16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F7499" w14:textId="77777777" w:rsidR="00070E31" w:rsidRDefault="00070E31" w:rsidP="00F2196A">
      <w:pPr>
        <w:spacing w:after="0" w:line="240" w:lineRule="auto"/>
      </w:pPr>
      <w:r>
        <w:separator/>
      </w:r>
    </w:p>
  </w:endnote>
  <w:endnote w:type="continuationSeparator" w:id="0">
    <w:p w14:paraId="531E5BD3" w14:textId="77777777" w:rsidR="00070E31" w:rsidRDefault="00070E31" w:rsidP="00F2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244680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1594A" w14:textId="4933593E" w:rsidR="00F2196A" w:rsidRDefault="00F219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4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39DCCA" w14:textId="77777777" w:rsidR="00F2196A" w:rsidRDefault="00F21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D089B" w14:textId="77777777" w:rsidR="00070E31" w:rsidRDefault="00070E31" w:rsidP="00F2196A">
      <w:pPr>
        <w:spacing w:after="0" w:line="240" w:lineRule="auto"/>
      </w:pPr>
      <w:r>
        <w:separator/>
      </w:r>
    </w:p>
  </w:footnote>
  <w:footnote w:type="continuationSeparator" w:id="0">
    <w:p w14:paraId="2795E4E4" w14:textId="77777777" w:rsidR="00070E31" w:rsidRDefault="00070E31" w:rsidP="00F21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F46731"/>
    <w:multiLevelType w:val="hybridMultilevel"/>
    <w:tmpl w:val="45289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D3621"/>
    <w:multiLevelType w:val="hybridMultilevel"/>
    <w:tmpl w:val="B9E4DF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6D641F"/>
    <w:multiLevelType w:val="hybridMultilevel"/>
    <w:tmpl w:val="6854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EF231F"/>
    <w:multiLevelType w:val="hybridMultilevel"/>
    <w:tmpl w:val="2752EE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5A5545"/>
    <w:multiLevelType w:val="hybridMultilevel"/>
    <w:tmpl w:val="E068AC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85596"/>
    <w:multiLevelType w:val="hybridMultilevel"/>
    <w:tmpl w:val="5B227F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1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10"/>
  </w:num>
  <w:num w:numId="12">
    <w:abstractNumId w:val="4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1623D"/>
    <w:rsid w:val="00017239"/>
    <w:rsid w:val="00020CF4"/>
    <w:rsid w:val="00027BAA"/>
    <w:rsid w:val="000304D6"/>
    <w:rsid w:val="00033379"/>
    <w:rsid w:val="0003448F"/>
    <w:rsid w:val="000371B1"/>
    <w:rsid w:val="00045688"/>
    <w:rsid w:val="00047E39"/>
    <w:rsid w:val="00063EAC"/>
    <w:rsid w:val="00064461"/>
    <w:rsid w:val="00070E31"/>
    <w:rsid w:val="000808F8"/>
    <w:rsid w:val="0008661E"/>
    <w:rsid w:val="000903A7"/>
    <w:rsid w:val="000974B7"/>
    <w:rsid w:val="000A5663"/>
    <w:rsid w:val="000B6C8D"/>
    <w:rsid w:val="000C053A"/>
    <w:rsid w:val="000D0327"/>
    <w:rsid w:val="000D2F14"/>
    <w:rsid w:val="000D31DB"/>
    <w:rsid w:val="000F2834"/>
    <w:rsid w:val="00100C48"/>
    <w:rsid w:val="00115D56"/>
    <w:rsid w:val="0011602E"/>
    <w:rsid w:val="001238D6"/>
    <w:rsid w:val="00141FB5"/>
    <w:rsid w:val="001572D9"/>
    <w:rsid w:val="001655AE"/>
    <w:rsid w:val="0017223A"/>
    <w:rsid w:val="00172610"/>
    <w:rsid w:val="001751DB"/>
    <w:rsid w:val="0017708D"/>
    <w:rsid w:val="001926F0"/>
    <w:rsid w:val="001A40E3"/>
    <w:rsid w:val="001A7965"/>
    <w:rsid w:val="001B2730"/>
    <w:rsid w:val="001B2D67"/>
    <w:rsid w:val="001C463B"/>
    <w:rsid w:val="001D6DDF"/>
    <w:rsid w:val="001D7798"/>
    <w:rsid w:val="001E20FC"/>
    <w:rsid w:val="0021036B"/>
    <w:rsid w:val="00231284"/>
    <w:rsid w:val="00234942"/>
    <w:rsid w:val="00236A7E"/>
    <w:rsid w:val="002556F9"/>
    <w:rsid w:val="00287768"/>
    <w:rsid w:val="002B1129"/>
    <w:rsid w:val="002D3B8B"/>
    <w:rsid w:val="002E0EB7"/>
    <w:rsid w:val="002E591B"/>
    <w:rsid w:val="002E6BB5"/>
    <w:rsid w:val="002F5FF5"/>
    <w:rsid w:val="003060DF"/>
    <w:rsid w:val="003139C8"/>
    <w:rsid w:val="00317C69"/>
    <w:rsid w:val="00330A11"/>
    <w:rsid w:val="00333CF6"/>
    <w:rsid w:val="00335E1A"/>
    <w:rsid w:val="0034223E"/>
    <w:rsid w:val="0034254A"/>
    <w:rsid w:val="00344561"/>
    <w:rsid w:val="00365D9D"/>
    <w:rsid w:val="003740D8"/>
    <w:rsid w:val="00375A6A"/>
    <w:rsid w:val="00387367"/>
    <w:rsid w:val="00395174"/>
    <w:rsid w:val="003C1071"/>
    <w:rsid w:val="003D040A"/>
    <w:rsid w:val="003D6783"/>
    <w:rsid w:val="003D7A30"/>
    <w:rsid w:val="003E2ECF"/>
    <w:rsid w:val="00403DAA"/>
    <w:rsid w:val="00407837"/>
    <w:rsid w:val="00413C36"/>
    <w:rsid w:val="00423885"/>
    <w:rsid w:val="004239C5"/>
    <w:rsid w:val="0043632D"/>
    <w:rsid w:val="00442B7A"/>
    <w:rsid w:val="004522C9"/>
    <w:rsid w:val="00457C3E"/>
    <w:rsid w:val="00466D97"/>
    <w:rsid w:val="0047768C"/>
    <w:rsid w:val="00481851"/>
    <w:rsid w:val="00492C56"/>
    <w:rsid w:val="00495491"/>
    <w:rsid w:val="00497A2B"/>
    <w:rsid w:val="004B0E01"/>
    <w:rsid w:val="004B6F7D"/>
    <w:rsid w:val="004C2633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66FBA"/>
    <w:rsid w:val="00572210"/>
    <w:rsid w:val="00576214"/>
    <w:rsid w:val="0058727C"/>
    <w:rsid w:val="005B0833"/>
    <w:rsid w:val="005B237E"/>
    <w:rsid w:val="005C7287"/>
    <w:rsid w:val="005D23A6"/>
    <w:rsid w:val="005D2727"/>
    <w:rsid w:val="005D4548"/>
    <w:rsid w:val="006069E1"/>
    <w:rsid w:val="006135EA"/>
    <w:rsid w:val="006144B9"/>
    <w:rsid w:val="006148CF"/>
    <w:rsid w:val="006328FC"/>
    <w:rsid w:val="00653EBF"/>
    <w:rsid w:val="00656926"/>
    <w:rsid w:val="00660C55"/>
    <w:rsid w:val="00665332"/>
    <w:rsid w:val="00674163"/>
    <w:rsid w:val="00687B6C"/>
    <w:rsid w:val="0069161F"/>
    <w:rsid w:val="0069592A"/>
    <w:rsid w:val="006A2E1E"/>
    <w:rsid w:val="006A3795"/>
    <w:rsid w:val="006A6B54"/>
    <w:rsid w:val="006C6F6E"/>
    <w:rsid w:val="006D5DDD"/>
    <w:rsid w:val="006E32D4"/>
    <w:rsid w:val="006E3A8A"/>
    <w:rsid w:val="006E5480"/>
    <w:rsid w:val="007366CD"/>
    <w:rsid w:val="007415AF"/>
    <w:rsid w:val="007456D4"/>
    <w:rsid w:val="00752664"/>
    <w:rsid w:val="007535D1"/>
    <w:rsid w:val="00755640"/>
    <w:rsid w:val="007569CD"/>
    <w:rsid w:val="0076540B"/>
    <w:rsid w:val="00771605"/>
    <w:rsid w:val="007778B9"/>
    <w:rsid w:val="00795767"/>
    <w:rsid w:val="0080782F"/>
    <w:rsid w:val="00807F4A"/>
    <w:rsid w:val="00813684"/>
    <w:rsid w:val="00833237"/>
    <w:rsid w:val="00843F92"/>
    <w:rsid w:val="00846C00"/>
    <w:rsid w:val="0086313C"/>
    <w:rsid w:val="00875CE0"/>
    <w:rsid w:val="00877A95"/>
    <w:rsid w:val="00891C5B"/>
    <w:rsid w:val="008A1E9F"/>
    <w:rsid w:val="008A33C5"/>
    <w:rsid w:val="008C2FB4"/>
    <w:rsid w:val="008D5DA5"/>
    <w:rsid w:val="008F3DD8"/>
    <w:rsid w:val="008F5D16"/>
    <w:rsid w:val="00907CB0"/>
    <w:rsid w:val="00920D7A"/>
    <w:rsid w:val="00923112"/>
    <w:rsid w:val="0093459D"/>
    <w:rsid w:val="00935746"/>
    <w:rsid w:val="00947B40"/>
    <w:rsid w:val="00954EF9"/>
    <w:rsid w:val="00970503"/>
    <w:rsid w:val="00970680"/>
    <w:rsid w:val="0097103A"/>
    <w:rsid w:val="00974C15"/>
    <w:rsid w:val="00987632"/>
    <w:rsid w:val="00987D25"/>
    <w:rsid w:val="00993574"/>
    <w:rsid w:val="00993860"/>
    <w:rsid w:val="009962C9"/>
    <w:rsid w:val="009A1EE8"/>
    <w:rsid w:val="009A7D86"/>
    <w:rsid w:val="009B2DA5"/>
    <w:rsid w:val="009B497E"/>
    <w:rsid w:val="009C783E"/>
    <w:rsid w:val="009D0DCF"/>
    <w:rsid w:val="009E2797"/>
    <w:rsid w:val="009E2820"/>
    <w:rsid w:val="00A06855"/>
    <w:rsid w:val="00A11495"/>
    <w:rsid w:val="00A1154A"/>
    <w:rsid w:val="00A12D58"/>
    <w:rsid w:val="00A1793B"/>
    <w:rsid w:val="00A31422"/>
    <w:rsid w:val="00A32F1E"/>
    <w:rsid w:val="00A44ABD"/>
    <w:rsid w:val="00A51193"/>
    <w:rsid w:val="00A52134"/>
    <w:rsid w:val="00A62CDE"/>
    <w:rsid w:val="00A715AB"/>
    <w:rsid w:val="00A73F5D"/>
    <w:rsid w:val="00A82A64"/>
    <w:rsid w:val="00A85A45"/>
    <w:rsid w:val="00A871FE"/>
    <w:rsid w:val="00A91C9E"/>
    <w:rsid w:val="00AA7E9F"/>
    <w:rsid w:val="00AB0BCE"/>
    <w:rsid w:val="00AC08B2"/>
    <w:rsid w:val="00AD4750"/>
    <w:rsid w:val="00AD63DE"/>
    <w:rsid w:val="00AF1C70"/>
    <w:rsid w:val="00B02FA5"/>
    <w:rsid w:val="00B33345"/>
    <w:rsid w:val="00B47F3B"/>
    <w:rsid w:val="00B502E9"/>
    <w:rsid w:val="00B50404"/>
    <w:rsid w:val="00B57D7D"/>
    <w:rsid w:val="00B604ED"/>
    <w:rsid w:val="00B6369D"/>
    <w:rsid w:val="00B65650"/>
    <w:rsid w:val="00B7373A"/>
    <w:rsid w:val="00BA628C"/>
    <w:rsid w:val="00BC4D6E"/>
    <w:rsid w:val="00BD2101"/>
    <w:rsid w:val="00BF4EDF"/>
    <w:rsid w:val="00C27395"/>
    <w:rsid w:val="00C30384"/>
    <w:rsid w:val="00C32A59"/>
    <w:rsid w:val="00C410BF"/>
    <w:rsid w:val="00C730FA"/>
    <w:rsid w:val="00C74627"/>
    <w:rsid w:val="00C84D85"/>
    <w:rsid w:val="00C9131C"/>
    <w:rsid w:val="00C955BE"/>
    <w:rsid w:val="00CA52D1"/>
    <w:rsid w:val="00CC6A30"/>
    <w:rsid w:val="00CE2889"/>
    <w:rsid w:val="00CE4749"/>
    <w:rsid w:val="00CE7AF5"/>
    <w:rsid w:val="00CF11EB"/>
    <w:rsid w:val="00D07E95"/>
    <w:rsid w:val="00D215C1"/>
    <w:rsid w:val="00D21FBC"/>
    <w:rsid w:val="00D222AE"/>
    <w:rsid w:val="00D36F99"/>
    <w:rsid w:val="00D411D8"/>
    <w:rsid w:val="00D41D03"/>
    <w:rsid w:val="00D463CD"/>
    <w:rsid w:val="00D5008C"/>
    <w:rsid w:val="00D749B5"/>
    <w:rsid w:val="00D774FA"/>
    <w:rsid w:val="00D8788B"/>
    <w:rsid w:val="00D92745"/>
    <w:rsid w:val="00DB7272"/>
    <w:rsid w:val="00DB796D"/>
    <w:rsid w:val="00DE33EB"/>
    <w:rsid w:val="00DF60A6"/>
    <w:rsid w:val="00E25053"/>
    <w:rsid w:val="00E30A28"/>
    <w:rsid w:val="00E42623"/>
    <w:rsid w:val="00E45C81"/>
    <w:rsid w:val="00E51CE7"/>
    <w:rsid w:val="00E545EF"/>
    <w:rsid w:val="00E7685C"/>
    <w:rsid w:val="00E85071"/>
    <w:rsid w:val="00E86B70"/>
    <w:rsid w:val="00E87353"/>
    <w:rsid w:val="00E87E5E"/>
    <w:rsid w:val="00E93A44"/>
    <w:rsid w:val="00EA2B39"/>
    <w:rsid w:val="00EB1383"/>
    <w:rsid w:val="00EB5023"/>
    <w:rsid w:val="00EC1111"/>
    <w:rsid w:val="00ED1A39"/>
    <w:rsid w:val="00EE1216"/>
    <w:rsid w:val="00EE3633"/>
    <w:rsid w:val="00EF0821"/>
    <w:rsid w:val="00EF1044"/>
    <w:rsid w:val="00EF5BE3"/>
    <w:rsid w:val="00F02387"/>
    <w:rsid w:val="00F1308D"/>
    <w:rsid w:val="00F2196A"/>
    <w:rsid w:val="00F36B45"/>
    <w:rsid w:val="00F37723"/>
    <w:rsid w:val="00F40795"/>
    <w:rsid w:val="00F94CF4"/>
    <w:rsid w:val="00FB1105"/>
    <w:rsid w:val="00FC2671"/>
    <w:rsid w:val="00FC48E8"/>
    <w:rsid w:val="00FD6DF0"/>
    <w:rsid w:val="00FE10E4"/>
    <w:rsid w:val="00FE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D3E93"/>
  <w15:docId w15:val="{A1BDE568-0B63-4185-8402-CB04E73C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660C5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660C55"/>
  </w:style>
  <w:style w:type="paragraph" w:styleId="Header">
    <w:name w:val="header"/>
    <w:basedOn w:val="Normal"/>
    <w:link w:val="HeaderChar"/>
    <w:uiPriority w:val="99"/>
    <w:unhideWhenUsed/>
    <w:rsid w:val="00F21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96A"/>
  </w:style>
  <w:style w:type="paragraph" w:styleId="Footer">
    <w:name w:val="footer"/>
    <w:basedOn w:val="Normal"/>
    <w:link w:val="FooterChar"/>
    <w:uiPriority w:val="99"/>
    <w:unhideWhenUsed/>
    <w:rsid w:val="00F21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96A"/>
  </w:style>
  <w:style w:type="paragraph" w:customStyle="1" w:styleId="TableParagraph">
    <w:name w:val="Table Paragraph"/>
    <w:basedOn w:val="Normal"/>
    <w:uiPriority w:val="1"/>
    <w:qFormat/>
    <w:rsid w:val="00027BAA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CCE27-044D-4D3D-A584-C049F82A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4047</Words>
  <Characters>23069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55</cp:revision>
  <dcterms:created xsi:type="dcterms:W3CDTF">2019-07-01T13:54:00Z</dcterms:created>
  <dcterms:modified xsi:type="dcterms:W3CDTF">2025-03-28T13:43:00Z</dcterms:modified>
</cp:coreProperties>
</file>